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2CE1" w:rsidRDefault="006213F4" w:rsidP="00B27510">
      <w:pPr>
        <w:spacing w:after="120" w:line="240" w:lineRule="auto"/>
        <w:jc w:val="center"/>
        <w:rPr>
          <w:b/>
          <w:color w:val="0D0D0D" w:themeColor="text1" w:themeTint="F2"/>
          <w:sz w:val="40"/>
          <w:szCs w:val="40"/>
        </w:rPr>
      </w:pPr>
      <w:r w:rsidRPr="006213F4">
        <w:rPr>
          <w:b/>
          <w:color w:val="0D0D0D" w:themeColor="text1" w:themeTint="F2"/>
          <w:sz w:val="40"/>
          <w:szCs w:val="40"/>
        </w:rPr>
        <w:t xml:space="preserve">Was tun mit </w:t>
      </w:r>
      <w:r w:rsidR="007C5C5B">
        <w:rPr>
          <w:b/>
          <w:color w:val="0D0D0D" w:themeColor="text1" w:themeTint="F2"/>
          <w:sz w:val="40"/>
          <w:szCs w:val="40"/>
        </w:rPr>
        <w:t>tierischen Pflegefällen</w:t>
      </w:r>
    </w:p>
    <w:p w:rsidR="007C5C5B" w:rsidRPr="00835899" w:rsidRDefault="007C5C5B" w:rsidP="00B27510">
      <w:pPr>
        <w:spacing w:after="120" w:line="240" w:lineRule="auto"/>
        <w:jc w:val="center"/>
        <w:rPr>
          <w:b/>
          <w:color w:val="FF0000"/>
          <w:sz w:val="28"/>
          <w:szCs w:val="28"/>
        </w:rPr>
      </w:pPr>
      <w:r w:rsidRPr="00835899">
        <w:rPr>
          <w:b/>
          <w:color w:val="FF0000"/>
          <w:sz w:val="28"/>
          <w:szCs w:val="28"/>
        </w:rPr>
        <w:t>Der Ratgeber „Tierfindlinge“ ist neu erschienen</w:t>
      </w:r>
    </w:p>
    <w:p w:rsidR="00B27510" w:rsidRPr="00835899" w:rsidRDefault="00B27510" w:rsidP="00B27510">
      <w:pPr>
        <w:spacing w:after="0" w:line="240" w:lineRule="auto"/>
        <w:jc w:val="center"/>
        <w:rPr>
          <w:color w:val="0D0D0D" w:themeColor="text1" w:themeTint="F2"/>
          <w:sz w:val="24"/>
          <w:szCs w:val="24"/>
        </w:rPr>
      </w:pPr>
      <w:r w:rsidRPr="00835899">
        <w:rPr>
          <w:smallCaps/>
          <w:color w:val="0D0D0D" w:themeColor="text1" w:themeTint="F2"/>
          <w:sz w:val="24"/>
          <w:szCs w:val="24"/>
        </w:rPr>
        <w:t>Jürgen Plass</w:t>
      </w:r>
    </w:p>
    <w:p w:rsidR="00467843" w:rsidRDefault="00467843" w:rsidP="00467843">
      <w:pPr>
        <w:autoSpaceDE w:val="0"/>
        <w:autoSpaceDN w:val="0"/>
        <w:adjustRightInd w:val="0"/>
        <w:spacing w:after="0" w:line="240" w:lineRule="auto"/>
        <w:jc w:val="both"/>
        <w:rPr>
          <w:rFonts w:ascii="Arial" w:hAnsi="Arial" w:cs="Arial"/>
          <w:color w:val="0D0D0D" w:themeColor="text1" w:themeTint="F2"/>
        </w:rPr>
      </w:pPr>
    </w:p>
    <w:p w:rsidR="00F832A2" w:rsidRDefault="00F832A2" w:rsidP="00467843">
      <w:pPr>
        <w:autoSpaceDE w:val="0"/>
        <w:autoSpaceDN w:val="0"/>
        <w:adjustRightInd w:val="0"/>
        <w:spacing w:after="0" w:line="240" w:lineRule="auto"/>
        <w:jc w:val="both"/>
        <w:rPr>
          <w:rFonts w:ascii="Arial" w:hAnsi="Arial" w:cs="Arial"/>
          <w:color w:val="0D0D0D" w:themeColor="text1" w:themeTint="F2"/>
        </w:rPr>
      </w:pPr>
    </w:p>
    <w:p w:rsidR="00F832A2" w:rsidRDefault="00F832A2" w:rsidP="00F832A2">
      <w:pPr>
        <w:autoSpaceDE w:val="0"/>
        <w:autoSpaceDN w:val="0"/>
        <w:adjustRightInd w:val="0"/>
        <w:spacing w:after="120" w:line="240" w:lineRule="auto"/>
        <w:jc w:val="both"/>
        <w:rPr>
          <w:rFonts w:ascii="Arial" w:hAnsi="Arial" w:cs="Arial"/>
          <w:color w:val="0D0D0D" w:themeColor="text1" w:themeTint="F2"/>
        </w:rPr>
      </w:pPr>
      <w:r>
        <w:rPr>
          <w:rFonts w:ascii="Arial" w:hAnsi="Arial" w:cs="Arial"/>
          <w:color w:val="0D0D0D" w:themeColor="text1" w:themeTint="F2"/>
        </w:rPr>
        <w:t>Liebe Freundinnen und Freunde,</w:t>
      </w:r>
    </w:p>
    <w:p w:rsidR="00F832A2" w:rsidRDefault="00F832A2" w:rsidP="00F832A2">
      <w:pPr>
        <w:spacing w:after="0" w:line="240" w:lineRule="auto"/>
        <w:jc w:val="both"/>
        <w:rPr>
          <w:rFonts w:ascii="Arial" w:hAnsi="Arial" w:cs="Arial"/>
          <w:color w:val="0D0D0D" w:themeColor="text1" w:themeTint="F2"/>
        </w:rPr>
      </w:pPr>
      <w:r>
        <w:rPr>
          <w:rFonts w:ascii="Arial" w:hAnsi="Arial" w:cs="Arial"/>
          <w:color w:val="0D0D0D" w:themeColor="text1" w:themeTint="F2"/>
        </w:rPr>
        <w:t>Bereits vor ü</w:t>
      </w:r>
      <w:r w:rsidRPr="006E79FB">
        <w:rPr>
          <w:rFonts w:ascii="Arial" w:hAnsi="Arial" w:cs="Arial"/>
          <w:color w:val="0D0D0D" w:themeColor="text1" w:themeTint="F2"/>
        </w:rPr>
        <w:t xml:space="preserve">ber 30 </w:t>
      </w:r>
      <w:r>
        <w:rPr>
          <w:rFonts w:ascii="Arial" w:hAnsi="Arial" w:cs="Arial"/>
          <w:color w:val="0D0D0D" w:themeColor="text1" w:themeTint="F2"/>
        </w:rPr>
        <w:t xml:space="preserve">Jahren (1992) habe ich zum Thema </w:t>
      </w:r>
      <w:r w:rsidR="007C5C5B">
        <w:rPr>
          <w:rFonts w:ascii="Arial" w:hAnsi="Arial" w:cs="Arial"/>
          <w:color w:val="0D0D0D" w:themeColor="text1" w:themeTint="F2"/>
        </w:rPr>
        <w:t xml:space="preserve">tierische </w:t>
      </w:r>
      <w:r>
        <w:rPr>
          <w:rFonts w:ascii="Arial" w:hAnsi="Arial" w:cs="Arial"/>
          <w:color w:val="0D0D0D" w:themeColor="text1" w:themeTint="F2"/>
        </w:rPr>
        <w:t>Pflegefälle</w:t>
      </w:r>
      <w:r w:rsidRPr="006E79FB">
        <w:rPr>
          <w:rFonts w:ascii="Arial" w:hAnsi="Arial" w:cs="Arial"/>
          <w:color w:val="0D0D0D" w:themeColor="text1" w:themeTint="F2"/>
        </w:rPr>
        <w:t xml:space="preserve"> </w:t>
      </w:r>
      <w:r>
        <w:rPr>
          <w:rFonts w:ascii="Arial" w:hAnsi="Arial" w:cs="Arial"/>
          <w:color w:val="0D0D0D" w:themeColor="text1" w:themeTint="F2"/>
        </w:rPr>
        <w:t xml:space="preserve">eine </w:t>
      </w:r>
      <w:r w:rsidRPr="006E79FB">
        <w:rPr>
          <w:rFonts w:ascii="Arial" w:hAnsi="Arial" w:cs="Arial"/>
          <w:color w:val="0D0D0D" w:themeColor="text1" w:themeTint="F2"/>
        </w:rPr>
        <w:t>Broschüre</w:t>
      </w:r>
      <w:r w:rsidRPr="00CB4472">
        <w:rPr>
          <w:rFonts w:ascii="Arial" w:hAnsi="Arial" w:cs="Arial"/>
          <w:color w:val="0D0D0D" w:themeColor="text1" w:themeTint="F2"/>
        </w:rPr>
        <w:t xml:space="preserve"> </w:t>
      </w:r>
      <w:r>
        <w:rPr>
          <w:rFonts w:ascii="Arial" w:hAnsi="Arial" w:cs="Arial"/>
          <w:color w:val="0D0D0D" w:themeColor="text1" w:themeTint="F2"/>
        </w:rPr>
        <w:t xml:space="preserve">mit dem Titel </w:t>
      </w:r>
      <w:r w:rsidRPr="006E79FB">
        <w:rPr>
          <w:rFonts w:ascii="Arial" w:hAnsi="Arial" w:cs="Arial"/>
          <w:color w:val="0D0D0D" w:themeColor="text1" w:themeTint="F2"/>
        </w:rPr>
        <w:t>„Wildtiere aufziehen und auswildern – aber wie?“</w:t>
      </w:r>
      <w:r>
        <w:rPr>
          <w:rFonts w:ascii="Arial" w:hAnsi="Arial" w:cs="Arial"/>
          <w:color w:val="0D0D0D" w:themeColor="text1" w:themeTint="F2"/>
        </w:rPr>
        <w:t xml:space="preserve"> </w:t>
      </w:r>
      <w:r w:rsidRPr="006E79FB">
        <w:rPr>
          <w:rFonts w:ascii="Arial" w:hAnsi="Arial" w:cs="Arial"/>
          <w:color w:val="0D0D0D" w:themeColor="text1" w:themeTint="F2"/>
        </w:rPr>
        <w:t>aufgelegt</w:t>
      </w:r>
      <w:r>
        <w:rPr>
          <w:rFonts w:ascii="Arial" w:hAnsi="Arial" w:cs="Arial"/>
          <w:color w:val="0D0D0D" w:themeColor="text1" w:themeTint="F2"/>
        </w:rPr>
        <w:t xml:space="preserve">. Nachdem diese Auflage vergriffen war, vergingen wieder mehrere Jahre, bis mir ein befreundeter Tierarzt riet, die Publikation neu herauszubringen, was auch im Jahr 2000 gelang, diesmal unter dem Titel „Tierfindlinge“, erschienen im </w:t>
      </w:r>
      <w:r w:rsidRPr="006E79FB">
        <w:rPr>
          <w:rFonts w:ascii="Arial" w:hAnsi="Arial" w:cs="Arial"/>
          <w:color w:val="0D0D0D" w:themeColor="text1" w:themeTint="F2"/>
        </w:rPr>
        <w:t xml:space="preserve">Agrarverlag (AT), später auch </w:t>
      </w:r>
      <w:r>
        <w:rPr>
          <w:rFonts w:ascii="Arial" w:hAnsi="Arial" w:cs="Arial"/>
          <w:color w:val="0D0D0D" w:themeColor="text1" w:themeTint="F2"/>
        </w:rPr>
        <w:t xml:space="preserve">im Verlag </w:t>
      </w:r>
      <w:r w:rsidRPr="006E79FB">
        <w:rPr>
          <w:rFonts w:ascii="Arial" w:hAnsi="Arial" w:cs="Arial"/>
          <w:color w:val="0D0D0D" w:themeColor="text1" w:themeTint="F2"/>
        </w:rPr>
        <w:t>Eugen Ulmer in Stuttgart (DE)</w:t>
      </w:r>
      <w:r>
        <w:rPr>
          <w:rFonts w:ascii="Arial" w:hAnsi="Arial" w:cs="Arial"/>
          <w:color w:val="0D0D0D" w:themeColor="text1" w:themeTint="F2"/>
        </w:rPr>
        <w:t xml:space="preserve">. </w:t>
      </w:r>
      <w:r w:rsidR="007C5C5B">
        <w:rPr>
          <w:rFonts w:ascii="Arial" w:hAnsi="Arial" w:cs="Arial"/>
          <w:color w:val="0D0D0D" w:themeColor="text1" w:themeTint="F2"/>
        </w:rPr>
        <w:t xml:space="preserve">Werden ja viele von euch zu Hause haben. </w:t>
      </w:r>
    </w:p>
    <w:p w:rsidR="00F832A2" w:rsidRDefault="00F832A2" w:rsidP="00467843">
      <w:pPr>
        <w:autoSpaceDE w:val="0"/>
        <w:autoSpaceDN w:val="0"/>
        <w:adjustRightInd w:val="0"/>
        <w:spacing w:after="0" w:line="240" w:lineRule="auto"/>
        <w:jc w:val="both"/>
        <w:rPr>
          <w:rFonts w:ascii="Arial" w:hAnsi="Arial" w:cs="Arial"/>
          <w:color w:val="0D0D0D" w:themeColor="text1" w:themeTint="F2"/>
        </w:rPr>
      </w:pPr>
    </w:p>
    <w:p w:rsidR="00F832A2" w:rsidRDefault="00F832A2" w:rsidP="00467843">
      <w:pPr>
        <w:autoSpaceDE w:val="0"/>
        <w:autoSpaceDN w:val="0"/>
        <w:adjustRightInd w:val="0"/>
        <w:spacing w:after="0" w:line="240" w:lineRule="auto"/>
        <w:jc w:val="both"/>
        <w:rPr>
          <w:rFonts w:ascii="Arial" w:hAnsi="Arial" w:cs="Arial"/>
          <w:color w:val="0D0D0D" w:themeColor="text1" w:themeTint="F2"/>
        </w:rPr>
      </w:pPr>
    </w:p>
    <w:p w:rsidR="00C26EE4" w:rsidRDefault="00C26EE4" w:rsidP="00467843">
      <w:pPr>
        <w:autoSpaceDE w:val="0"/>
        <w:autoSpaceDN w:val="0"/>
        <w:adjustRightInd w:val="0"/>
        <w:spacing w:after="0" w:line="240" w:lineRule="auto"/>
        <w:jc w:val="both"/>
        <w:rPr>
          <w:rFonts w:ascii="Arial" w:hAnsi="Arial" w:cs="Arial"/>
          <w:color w:val="0D0D0D" w:themeColor="text1" w:themeTint="F2"/>
        </w:rPr>
      </w:pPr>
      <w:r>
        <w:rPr>
          <w:rFonts w:ascii="Arial" w:hAnsi="Arial" w:cs="Arial"/>
          <w:noProof/>
          <w:color w:val="0D0D0D" w:themeColor="text1" w:themeTint="F2"/>
        </w:rPr>
        <w:drawing>
          <wp:inline distT="0" distB="0" distL="0" distR="0">
            <wp:extent cx="4581728" cy="3436549"/>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ldhas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53217" cy="3490170"/>
                    </a:xfrm>
                    <a:prstGeom prst="rect">
                      <a:avLst/>
                    </a:prstGeom>
                  </pic:spPr>
                </pic:pic>
              </a:graphicData>
            </a:graphic>
          </wp:inline>
        </w:drawing>
      </w:r>
    </w:p>
    <w:p w:rsidR="00C26EE4" w:rsidRPr="00C26EE4" w:rsidRDefault="00C26EE4" w:rsidP="00F832A2">
      <w:pPr>
        <w:autoSpaceDE w:val="0"/>
        <w:autoSpaceDN w:val="0"/>
        <w:adjustRightInd w:val="0"/>
        <w:spacing w:before="120" w:after="0" w:line="240" w:lineRule="auto"/>
        <w:jc w:val="both"/>
        <w:rPr>
          <w:rFonts w:ascii="Arial" w:hAnsi="Arial" w:cs="Arial"/>
          <w:color w:val="0D0D0D" w:themeColor="text1" w:themeTint="F2"/>
          <w:sz w:val="20"/>
          <w:szCs w:val="20"/>
        </w:rPr>
      </w:pPr>
      <w:r w:rsidRPr="00C26EE4">
        <w:rPr>
          <w:rFonts w:ascii="Arial" w:hAnsi="Arial" w:cs="Arial"/>
          <w:color w:val="0D0D0D" w:themeColor="text1" w:themeTint="F2"/>
          <w:sz w:val="20"/>
          <w:szCs w:val="20"/>
        </w:rPr>
        <w:t xml:space="preserve">Obwohl der junge Feldhase perfekt an seine Umgebung angepasst ist, werden sie jedes Jahr in großer Zahl gefunden (© </w:t>
      </w:r>
      <w:proofErr w:type="spellStart"/>
      <w:r w:rsidRPr="00C26EE4">
        <w:rPr>
          <w:rFonts w:ascii="Arial" w:hAnsi="Arial" w:cs="Arial"/>
          <w:color w:val="0D0D0D" w:themeColor="text1" w:themeTint="F2"/>
          <w:sz w:val="20"/>
          <w:szCs w:val="20"/>
        </w:rPr>
        <w:t>iStock</w:t>
      </w:r>
      <w:proofErr w:type="spellEnd"/>
      <w:r w:rsidRPr="00C26EE4">
        <w:rPr>
          <w:rFonts w:ascii="Arial" w:hAnsi="Arial" w:cs="Arial"/>
          <w:color w:val="0D0D0D" w:themeColor="text1" w:themeTint="F2"/>
          <w:sz w:val="20"/>
          <w:szCs w:val="20"/>
        </w:rPr>
        <w:t xml:space="preserve"> </w:t>
      </w:r>
      <w:proofErr w:type="spellStart"/>
      <w:r w:rsidRPr="00C26EE4">
        <w:rPr>
          <w:rFonts w:ascii="Arial" w:hAnsi="Arial" w:cs="Arial"/>
          <w:color w:val="0D0D0D" w:themeColor="text1" w:themeTint="F2"/>
          <w:sz w:val="20"/>
          <w:szCs w:val="20"/>
        </w:rPr>
        <w:t>kerkla</w:t>
      </w:r>
      <w:proofErr w:type="spellEnd"/>
      <w:r w:rsidRPr="00C26EE4">
        <w:rPr>
          <w:rFonts w:ascii="Arial" w:hAnsi="Arial" w:cs="Arial"/>
          <w:color w:val="0D0D0D" w:themeColor="text1" w:themeTint="F2"/>
          <w:sz w:val="20"/>
          <w:szCs w:val="20"/>
        </w:rPr>
        <w:t>).</w:t>
      </w:r>
    </w:p>
    <w:p w:rsidR="00C26EE4" w:rsidRDefault="00C26EE4" w:rsidP="00467843">
      <w:pPr>
        <w:autoSpaceDE w:val="0"/>
        <w:autoSpaceDN w:val="0"/>
        <w:adjustRightInd w:val="0"/>
        <w:spacing w:after="0" w:line="240" w:lineRule="auto"/>
        <w:jc w:val="both"/>
        <w:rPr>
          <w:rFonts w:ascii="Arial" w:hAnsi="Arial" w:cs="Arial"/>
          <w:color w:val="0D0D0D" w:themeColor="text1" w:themeTint="F2"/>
        </w:rPr>
      </w:pPr>
    </w:p>
    <w:p w:rsidR="007C5C5B" w:rsidRDefault="007C5C5B" w:rsidP="00467843">
      <w:pPr>
        <w:autoSpaceDE w:val="0"/>
        <w:autoSpaceDN w:val="0"/>
        <w:adjustRightInd w:val="0"/>
        <w:spacing w:after="0" w:line="240" w:lineRule="auto"/>
        <w:jc w:val="both"/>
        <w:rPr>
          <w:rFonts w:ascii="Arial" w:hAnsi="Arial" w:cs="Arial"/>
          <w:color w:val="0D0D0D" w:themeColor="text1" w:themeTint="F2"/>
        </w:rPr>
      </w:pPr>
    </w:p>
    <w:p w:rsidR="00F832A2" w:rsidRPr="006E79FB" w:rsidRDefault="00F832A2" w:rsidP="00F832A2">
      <w:pPr>
        <w:spacing w:after="120" w:line="240" w:lineRule="auto"/>
        <w:jc w:val="both"/>
        <w:rPr>
          <w:rFonts w:ascii="Arial" w:hAnsi="Arial" w:cs="Arial"/>
          <w:color w:val="0D0D0D" w:themeColor="text1" w:themeTint="F2"/>
        </w:rPr>
      </w:pPr>
      <w:r w:rsidRPr="006E79FB">
        <w:rPr>
          <w:rFonts w:ascii="Arial" w:hAnsi="Arial" w:cs="Arial"/>
          <w:color w:val="0D0D0D" w:themeColor="text1" w:themeTint="F2"/>
        </w:rPr>
        <w:t xml:space="preserve">Die Entwicklung der tierpflegerischen Kenntnisse hat auch </w:t>
      </w:r>
      <w:r>
        <w:rPr>
          <w:rFonts w:ascii="Arial" w:hAnsi="Arial" w:cs="Arial"/>
          <w:color w:val="0D0D0D" w:themeColor="text1" w:themeTint="F2"/>
        </w:rPr>
        <w:t>in diesem Bereich</w:t>
      </w:r>
      <w:r w:rsidRPr="006E79FB">
        <w:rPr>
          <w:rFonts w:ascii="Arial" w:hAnsi="Arial" w:cs="Arial"/>
          <w:color w:val="0D0D0D" w:themeColor="text1" w:themeTint="F2"/>
        </w:rPr>
        <w:t xml:space="preserve"> nicht Halt gemacht. Zahlreiche Publikationen sind dazu erschienen, geeignete Aufzuchtnahrung</w:t>
      </w:r>
      <w:r>
        <w:rPr>
          <w:rFonts w:ascii="Arial" w:hAnsi="Arial" w:cs="Arial"/>
          <w:color w:val="0D0D0D" w:themeColor="text1" w:themeTint="F2"/>
        </w:rPr>
        <w:t xml:space="preserve">, </w:t>
      </w:r>
      <w:r w:rsidRPr="006E79FB">
        <w:rPr>
          <w:rFonts w:ascii="Arial" w:hAnsi="Arial" w:cs="Arial"/>
          <w:color w:val="0D0D0D" w:themeColor="text1" w:themeTint="F2"/>
        </w:rPr>
        <w:t xml:space="preserve">unterstützende Medikamente </w:t>
      </w:r>
      <w:r>
        <w:rPr>
          <w:rFonts w:ascii="Arial" w:hAnsi="Arial" w:cs="Arial"/>
          <w:color w:val="0D0D0D" w:themeColor="text1" w:themeTint="F2"/>
        </w:rPr>
        <w:t xml:space="preserve">und Nahrungsergänzungsmittel </w:t>
      </w:r>
      <w:r w:rsidRPr="006E79FB">
        <w:rPr>
          <w:rFonts w:ascii="Arial" w:hAnsi="Arial" w:cs="Arial"/>
          <w:color w:val="0D0D0D" w:themeColor="text1" w:themeTint="F2"/>
        </w:rPr>
        <w:t>wurden weiterentwickelt. Vielerorts sind, oft auf einzelne Tiergruppen spezialisierte Privatinitiativen und Wildtier-Auffangstationen entstanden, die ihre Erfahrungen und ihr Wissen zum Teil auch über eigene Webseiten weitergeben.</w:t>
      </w:r>
    </w:p>
    <w:p w:rsidR="00F832A2" w:rsidRPr="007C5C5B" w:rsidRDefault="00F832A2" w:rsidP="007C5C5B">
      <w:pPr>
        <w:suppressAutoHyphens/>
        <w:spacing w:after="120" w:line="240" w:lineRule="auto"/>
        <w:jc w:val="both"/>
        <w:rPr>
          <w:rFonts w:ascii="Arial" w:hAnsi="Arial" w:cs="Arial"/>
          <w:b/>
        </w:rPr>
      </w:pPr>
      <w:r w:rsidRPr="00FB717B">
        <w:rPr>
          <w:rFonts w:ascii="Arial" w:hAnsi="Arial" w:cs="Arial"/>
          <w:color w:val="0D0D0D" w:themeColor="text1" w:themeTint="F2"/>
        </w:rPr>
        <w:t xml:space="preserve">Trotz dieser zusätzlichen Informationen im Internet hat sich dennoch eine komplette Überarbeitung der gedruckten Version angeboten. Einerseits hat sich die Relevanz, die Auslegung der Wertigkeit unserer heimischen Wirbeltiere verändert. Dazu hat der bekannte österreichische Wildtierethiker Prof. Rudolf </w:t>
      </w:r>
      <w:proofErr w:type="spellStart"/>
      <w:r w:rsidRPr="00FB717B">
        <w:rPr>
          <w:rFonts w:ascii="Arial" w:hAnsi="Arial" w:cs="Arial"/>
          <w:smallCaps/>
          <w:color w:val="0D0D0D" w:themeColor="text1" w:themeTint="F2"/>
        </w:rPr>
        <w:t>Winkelmayer</w:t>
      </w:r>
      <w:proofErr w:type="spellEnd"/>
      <w:r w:rsidRPr="00FB717B">
        <w:rPr>
          <w:rFonts w:ascii="Arial" w:hAnsi="Arial" w:cs="Arial"/>
          <w:color w:val="0D0D0D" w:themeColor="text1" w:themeTint="F2"/>
        </w:rPr>
        <w:t xml:space="preserve"> in einem eigenen Kapitel diese moderne Sichtweise auf unseren Umgang mit Wildtieren da</w:t>
      </w:r>
      <w:r>
        <w:rPr>
          <w:rFonts w:ascii="Arial" w:hAnsi="Arial" w:cs="Arial"/>
          <w:color w:val="0D0D0D" w:themeColor="text1" w:themeTint="F2"/>
        </w:rPr>
        <w:t>rge</w:t>
      </w:r>
      <w:r w:rsidRPr="00FB717B">
        <w:rPr>
          <w:rFonts w:ascii="Arial" w:hAnsi="Arial" w:cs="Arial"/>
          <w:color w:val="0D0D0D" w:themeColor="text1" w:themeTint="F2"/>
        </w:rPr>
        <w:t>legt.</w:t>
      </w:r>
      <w:r>
        <w:rPr>
          <w:rFonts w:ascii="Arial" w:hAnsi="Arial" w:cs="Arial"/>
          <w:color w:val="0D0D0D" w:themeColor="text1" w:themeTint="F2"/>
        </w:rPr>
        <w:t xml:space="preserve"> </w:t>
      </w:r>
      <w:r w:rsidRPr="00F832A2">
        <w:rPr>
          <w:rFonts w:ascii="Arial" w:hAnsi="Arial" w:cs="Arial"/>
          <w:b/>
        </w:rPr>
        <w:t>Er beantwortet die Frage, ob man einem Jungtier, das unverschuldet in menschliche Pflege geraten ist, helfen soll, eindeutig mit „JA“. Es besteht sogar die moralische Pflicht, dies zu tun!</w:t>
      </w:r>
      <w:r w:rsidR="007C5C5B">
        <w:rPr>
          <w:rFonts w:ascii="Arial" w:hAnsi="Arial" w:cs="Arial"/>
          <w:b/>
        </w:rPr>
        <w:br w:type="page"/>
      </w:r>
    </w:p>
    <w:p w:rsidR="00467843" w:rsidRDefault="00467843" w:rsidP="00467843">
      <w:pPr>
        <w:autoSpaceDE w:val="0"/>
        <w:autoSpaceDN w:val="0"/>
        <w:adjustRightInd w:val="0"/>
        <w:spacing w:after="0" w:line="240" w:lineRule="auto"/>
        <w:jc w:val="both"/>
        <w:rPr>
          <w:rFonts w:ascii="Arial" w:hAnsi="Arial" w:cs="Arial"/>
          <w:color w:val="0D0D0D" w:themeColor="text1" w:themeTint="F2"/>
        </w:rPr>
      </w:pPr>
      <w:r>
        <w:rPr>
          <w:rFonts w:ascii="Arial" w:hAnsi="Arial" w:cs="Arial"/>
          <w:noProof/>
          <w:color w:val="0D0D0D" w:themeColor="text1" w:themeTint="F2"/>
        </w:rPr>
        <w:lastRenderedPageBreak/>
        <w:drawing>
          <wp:inline distT="0" distB="0" distL="0" distR="0">
            <wp:extent cx="4163128" cy="3122579"/>
            <wp:effectExtent l="0" t="0" r="889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ldkauzästling_Beatrice Jeschk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47203" cy="3185640"/>
                    </a:xfrm>
                    <a:prstGeom prst="rect">
                      <a:avLst/>
                    </a:prstGeom>
                  </pic:spPr>
                </pic:pic>
              </a:graphicData>
            </a:graphic>
          </wp:inline>
        </w:drawing>
      </w:r>
    </w:p>
    <w:p w:rsidR="00467843" w:rsidRPr="00467843" w:rsidRDefault="00467843" w:rsidP="00F832A2">
      <w:pPr>
        <w:autoSpaceDE w:val="0"/>
        <w:autoSpaceDN w:val="0"/>
        <w:adjustRightInd w:val="0"/>
        <w:spacing w:before="120" w:after="0" w:line="240" w:lineRule="auto"/>
        <w:jc w:val="both"/>
        <w:rPr>
          <w:rFonts w:ascii="Arial" w:hAnsi="Arial" w:cs="Arial"/>
          <w:color w:val="0D0D0D" w:themeColor="text1" w:themeTint="F2"/>
          <w:sz w:val="20"/>
          <w:szCs w:val="20"/>
        </w:rPr>
      </w:pPr>
      <w:r w:rsidRPr="00467843">
        <w:rPr>
          <w:rFonts w:ascii="Arial" w:hAnsi="Arial" w:cs="Arial"/>
          <w:color w:val="0D0D0D" w:themeColor="text1" w:themeTint="F2"/>
          <w:sz w:val="20"/>
          <w:szCs w:val="20"/>
        </w:rPr>
        <w:t xml:space="preserve">In diesem Alter werden alljährlich zahlreiche „verwaiste“ Waldkäuze zur künstlichen Aufzucht mitgenommen (© Beatrice </w:t>
      </w:r>
      <w:r w:rsidRPr="00467843">
        <w:rPr>
          <w:rFonts w:ascii="Arial" w:hAnsi="Arial" w:cs="Arial"/>
          <w:smallCaps/>
          <w:color w:val="0D0D0D" w:themeColor="text1" w:themeTint="F2"/>
          <w:sz w:val="20"/>
          <w:szCs w:val="20"/>
        </w:rPr>
        <w:t>Jeschke</w:t>
      </w:r>
      <w:r w:rsidRPr="00467843">
        <w:rPr>
          <w:rFonts w:ascii="Arial" w:hAnsi="Arial" w:cs="Arial"/>
          <w:color w:val="0D0D0D" w:themeColor="text1" w:themeTint="F2"/>
          <w:sz w:val="20"/>
          <w:szCs w:val="20"/>
        </w:rPr>
        <w:t>, naturgucker.de).</w:t>
      </w:r>
    </w:p>
    <w:p w:rsidR="00F832A2" w:rsidRDefault="00F832A2" w:rsidP="00F832A2">
      <w:pPr>
        <w:spacing w:after="0" w:line="240" w:lineRule="auto"/>
        <w:jc w:val="both"/>
        <w:rPr>
          <w:rFonts w:ascii="Arial" w:hAnsi="Arial" w:cs="Arial"/>
          <w:color w:val="0D0D0D" w:themeColor="text1" w:themeTint="F2"/>
        </w:rPr>
      </w:pPr>
    </w:p>
    <w:p w:rsidR="007C5C5B" w:rsidRDefault="007C5C5B" w:rsidP="00F832A2">
      <w:pPr>
        <w:spacing w:after="0" w:line="240" w:lineRule="auto"/>
        <w:jc w:val="both"/>
        <w:rPr>
          <w:rFonts w:ascii="Arial" w:hAnsi="Arial" w:cs="Arial"/>
          <w:color w:val="0D0D0D" w:themeColor="text1" w:themeTint="F2"/>
        </w:rPr>
      </w:pPr>
    </w:p>
    <w:p w:rsidR="001C2127" w:rsidRDefault="00893980" w:rsidP="004B16E9">
      <w:pPr>
        <w:spacing w:after="120" w:line="240" w:lineRule="auto"/>
        <w:jc w:val="both"/>
        <w:rPr>
          <w:rFonts w:ascii="Arial" w:hAnsi="Arial" w:cs="Arial"/>
          <w:color w:val="0D0D0D" w:themeColor="text1" w:themeTint="F2"/>
        </w:rPr>
      </w:pPr>
      <w:r w:rsidRPr="00FB717B">
        <w:rPr>
          <w:rFonts w:ascii="Arial" w:hAnsi="Arial" w:cs="Arial"/>
          <w:color w:val="0D0D0D" w:themeColor="text1" w:themeTint="F2"/>
        </w:rPr>
        <w:t>Und</w:t>
      </w:r>
      <w:r w:rsidR="00790D21" w:rsidRPr="00FB717B">
        <w:rPr>
          <w:rFonts w:ascii="Arial" w:hAnsi="Arial" w:cs="Arial"/>
          <w:color w:val="0D0D0D" w:themeColor="text1" w:themeTint="F2"/>
        </w:rPr>
        <w:t xml:space="preserve"> andererseits</w:t>
      </w:r>
      <w:r w:rsidR="001C2127" w:rsidRPr="00FB717B">
        <w:rPr>
          <w:rFonts w:ascii="Arial" w:hAnsi="Arial" w:cs="Arial"/>
          <w:color w:val="0D0D0D" w:themeColor="text1" w:themeTint="F2"/>
        </w:rPr>
        <w:t xml:space="preserve"> gibt es immer noch viele Menschen, die das haptische Gefühl eines</w:t>
      </w:r>
      <w:r w:rsidR="001C2127" w:rsidRPr="006E79FB">
        <w:rPr>
          <w:rFonts w:ascii="Arial" w:hAnsi="Arial" w:cs="Arial"/>
          <w:color w:val="0D0D0D" w:themeColor="text1" w:themeTint="F2"/>
        </w:rPr>
        <w:t xml:space="preserve"> gedruckten Werkes schätzen</w:t>
      </w:r>
      <w:r w:rsidR="00F84B70">
        <w:rPr>
          <w:rFonts w:ascii="Arial" w:hAnsi="Arial" w:cs="Arial"/>
          <w:color w:val="0D0D0D" w:themeColor="text1" w:themeTint="F2"/>
        </w:rPr>
        <w:t xml:space="preserve">, </w:t>
      </w:r>
      <w:r w:rsidR="001C2127" w:rsidRPr="006E79FB">
        <w:rPr>
          <w:rFonts w:ascii="Arial" w:hAnsi="Arial" w:cs="Arial"/>
          <w:color w:val="0D0D0D" w:themeColor="text1" w:themeTint="F2"/>
        </w:rPr>
        <w:t>gerne blättern</w:t>
      </w:r>
      <w:r w:rsidR="00F84B70">
        <w:rPr>
          <w:rFonts w:ascii="Arial" w:hAnsi="Arial" w:cs="Arial"/>
          <w:color w:val="0D0D0D" w:themeColor="text1" w:themeTint="F2"/>
        </w:rPr>
        <w:t xml:space="preserve"> und </w:t>
      </w:r>
      <w:r w:rsidR="00C34B20">
        <w:rPr>
          <w:rFonts w:ascii="Arial" w:hAnsi="Arial" w:cs="Arial"/>
          <w:color w:val="0D0D0D" w:themeColor="text1" w:themeTint="F2"/>
        </w:rPr>
        <w:t xml:space="preserve">die </w:t>
      </w:r>
      <w:r w:rsidR="00860E35">
        <w:rPr>
          <w:rFonts w:ascii="Arial" w:hAnsi="Arial" w:cs="Arial"/>
          <w:color w:val="0D0D0D" w:themeColor="text1" w:themeTint="F2"/>
        </w:rPr>
        <w:t xml:space="preserve">es </w:t>
      </w:r>
      <w:r w:rsidR="00A45CD9">
        <w:rPr>
          <w:rFonts w:ascii="Arial" w:hAnsi="Arial" w:cs="Arial"/>
          <w:color w:val="0D0D0D" w:themeColor="text1" w:themeTint="F2"/>
        </w:rPr>
        <w:t xml:space="preserve">in </w:t>
      </w:r>
      <w:r w:rsidR="00F84B70">
        <w:rPr>
          <w:rFonts w:ascii="Arial" w:hAnsi="Arial" w:cs="Arial"/>
          <w:color w:val="0D0D0D" w:themeColor="text1" w:themeTint="F2"/>
        </w:rPr>
        <w:t>ihre</w:t>
      </w:r>
      <w:r w:rsidR="00A45CD9">
        <w:rPr>
          <w:rFonts w:ascii="Arial" w:hAnsi="Arial" w:cs="Arial"/>
          <w:color w:val="0D0D0D" w:themeColor="text1" w:themeTint="F2"/>
        </w:rPr>
        <w:t>r</w:t>
      </w:r>
      <w:r w:rsidR="00F84B70">
        <w:rPr>
          <w:rFonts w:ascii="Arial" w:hAnsi="Arial" w:cs="Arial"/>
          <w:color w:val="0D0D0D" w:themeColor="text1" w:themeTint="F2"/>
        </w:rPr>
        <w:t xml:space="preserve"> Bibliothek </w:t>
      </w:r>
      <w:r w:rsidR="00A45CD9">
        <w:rPr>
          <w:rFonts w:ascii="Arial" w:hAnsi="Arial" w:cs="Arial"/>
          <w:color w:val="0D0D0D" w:themeColor="text1" w:themeTint="F2"/>
        </w:rPr>
        <w:t>immer griffbereit haben</w:t>
      </w:r>
      <w:r w:rsidR="005D6AA8">
        <w:rPr>
          <w:rFonts w:ascii="Arial" w:hAnsi="Arial" w:cs="Arial"/>
          <w:color w:val="0D0D0D" w:themeColor="text1" w:themeTint="F2"/>
        </w:rPr>
        <w:t xml:space="preserve"> </w:t>
      </w:r>
      <w:r w:rsidR="00BB5CA3">
        <w:rPr>
          <w:rFonts w:ascii="Arial" w:hAnsi="Arial" w:cs="Arial"/>
          <w:color w:val="0D0D0D" w:themeColor="text1" w:themeTint="F2"/>
        </w:rPr>
        <w:t>möchten</w:t>
      </w:r>
      <w:r w:rsidR="001C2127" w:rsidRPr="006E79FB">
        <w:rPr>
          <w:rFonts w:ascii="Arial" w:hAnsi="Arial" w:cs="Arial"/>
          <w:color w:val="0D0D0D" w:themeColor="text1" w:themeTint="F2"/>
        </w:rPr>
        <w:t xml:space="preserve">. </w:t>
      </w:r>
    </w:p>
    <w:p w:rsidR="00893980" w:rsidRDefault="001C2127" w:rsidP="004B16E9">
      <w:pPr>
        <w:spacing w:after="120" w:line="240" w:lineRule="auto"/>
        <w:jc w:val="both"/>
        <w:rPr>
          <w:rFonts w:ascii="Arial" w:hAnsi="Arial" w:cs="Arial"/>
          <w:color w:val="0D0D0D" w:themeColor="text1" w:themeTint="F2"/>
        </w:rPr>
      </w:pPr>
      <w:r w:rsidRPr="006E79FB">
        <w:rPr>
          <w:rFonts w:ascii="Arial" w:hAnsi="Arial" w:cs="Arial"/>
          <w:color w:val="0D0D0D" w:themeColor="text1" w:themeTint="F2"/>
        </w:rPr>
        <w:t>B</w:t>
      </w:r>
      <w:r w:rsidR="00893980" w:rsidRPr="006E79FB">
        <w:rPr>
          <w:rFonts w:ascii="Arial" w:hAnsi="Arial" w:cs="Arial"/>
          <w:color w:val="0D0D0D" w:themeColor="text1" w:themeTint="F2"/>
        </w:rPr>
        <w:t xml:space="preserve">esonders wichtig und </w:t>
      </w:r>
      <w:r w:rsidRPr="006E79FB">
        <w:rPr>
          <w:rFonts w:ascii="Arial" w:hAnsi="Arial" w:cs="Arial"/>
          <w:color w:val="0D0D0D" w:themeColor="text1" w:themeTint="F2"/>
        </w:rPr>
        <w:t xml:space="preserve">was </w:t>
      </w:r>
      <w:r w:rsidR="00C50EF5" w:rsidRPr="006E79FB">
        <w:rPr>
          <w:rFonts w:ascii="Arial" w:hAnsi="Arial" w:cs="Arial"/>
          <w:color w:val="0D0D0D" w:themeColor="text1" w:themeTint="F2"/>
        </w:rPr>
        <w:t xml:space="preserve">letztendlich </w:t>
      </w:r>
      <w:r w:rsidR="00893980" w:rsidRPr="006E79FB">
        <w:rPr>
          <w:rFonts w:ascii="Arial" w:hAnsi="Arial" w:cs="Arial"/>
          <w:color w:val="0D0D0D" w:themeColor="text1" w:themeTint="F2"/>
        </w:rPr>
        <w:t xml:space="preserve">den Ausschlag für die Neugestaltung gegeben hat, war </w:t>
      </w:r>
      <w:r w:rsidRPr="006E79FB">
        <w:rPr>
          <w:rFonts w:ascii="Arial" w:hAnsi="Arial" w:cs="Arial"/>
          <w:color w:val="0D0D0D" w:themeColor="text1" w:themeTint="F2"/>
        </w:rPr>
        <w:t xml:space="preserve">mir </w:t>
      </w:r>
      <w:r w:rsidR="00893980" w:rsidRPr="006E79FB">
        <w:rPr>
          <w:rFonts w:ascii="Arial" w:hAnsi="Arial" w:cs="Arial"/>
          <w:color w:val="0D0D0D" w:themeColor="text1" w:themeTint="F2"/>
        </w:rPr>
        <w:t xml:space="preserve">der </w:t>
      </w:r>
      <w:r w:rsidR="00B31373" w:rsidRPr="006E79FB">
        <w:rPr>
          <w:rFonts w:ascii="Arial" w:hAnsi="Arial" w:cs="Arial"/>
          <w:color w:val="0D0D0D" w:themeColor="text1" w:themeTint="F2"/>
        </w:rPr>
        <w:t xml:space="preserve">in den letzten 20 Jahren </w:t>
      </w:r>
      <w:r w:rsidR="00893980" w:rsidRPr="006E79FB">
        <w:rPr>
          <w:rFonts w:ascii="Arial" w:hAnsi="Arial" w:cs="Arial"/>
          <w:color w:val="0D0D0D" w:themeColor="text1" w:themeTint="F2"/>
        </w:rPr>
        <w:t xml:space="preserve">oft beobachtete falsche Ansatz </w:t>
      </w:r>
      <w:r w:rsidR="00B31373" w:rsidRPr="006E79FB">
        <w:rPr>
          <w:rFonts w:ascii="Arial" w:hAnsi="Arial" w:cs="Arial"/>
          <w:color w:val="0D0D0D" w:themeColor="text1" w:themeTint="F2"/>
        </w:rPr>
        <w:t>mit dem Umgang</w:t>
      </w:r>
      <w:r w:rsidR="00344AA6">
        <w:rPr>
          <w:rFonts w:ascii="Arial" w:hAnsi="Arial" w:cs="Arial"/>
          <w:color w:val="0D0D0D" w:themeColor="text1" w:themeTint="F2"/>
        </w:rPr>
        <w:t xml:space="preserve"> mit den Pfleglingen</w:t>
      </w:r>
      <w:r w:rsidR="007A5E4D">
        <w:rPr>
          <w:rFonts w:ascii="Arial" w:hAnsi="Arial" w:cs="Arial"/>
          <w:color w:val="0D0D0D" w:themeColor="text1" w:themeTint="F2"/>
        </w:rPr>
        <w:t>, was</w:t>
      </w:r>
      <w:r w:rsidR="005D271B">
        <w:rPr>
          <w:rFonts w:ascii="Arial" w:hAnsi="Arial" w:cs="Arial"/>
          <w:color w:val="0D0D0D" w:themeColor="text1" w:themeTint="F2"/>
        </w:rPr>
        <w:t xml:space="preserve"> zu Fehlprägungen führt</w:t>
      </w:r>
      <w:r w:rsidR="00B31373" w:rsidRPr="006E79FB">
        <w:rPr>
          <w:rFonts w:ascii="Arial" w:hAnsi="Arial" w:cs="Arial"/>
          <w:color w:val="0D0D0D" w:themeColor="text1" w:themeTint="F2"/>
        </w:rPr>
        <w:t xml:space="preserve"> und d</w:t>
      </w:r>
      <w:r w:rsidR="00344AA6">
        <w:rPr>
          <w:rFonts w:ascii="Arial" w:hAnsi="Arial" w:cs="Arial"/>
          <w:color w:val="0D0D0D" w:themeColor="text1" w:themeTint="F2"/>
        </w:rPr>
        <w:t xml:space="preserve">ie </w:t>
      </w:r>
      <w:r w:rsidR="00B31373" w:rsidRPr="006E79FB">
        <w:rPr>
          <w:rFonts w:ascii="Arial" w:hAnsi="Arial" w:cs="Arial"/>
          <w:color w:val="0D0D0D" w:themeColor="text1" w:themeTint="F2"/>
        </w:rPr>
        <w:t xml:space="preserve">spätere </w:t>
      </w:r>
      <w:r w:rsidR="00893980" w:rsidRPr="006E79FB">
        <w:rPr>
          <w:rFonts w:ascii="Arial" w:hAnsi="Arial" w:cs="Arial"/>
          <w:color w:val="0D0D0D" w:themeColor="text1" w:themeTint="F2"/>
        </w:rPr>
        <w:t>Auswilderung</w:t>
      </w:r>
      <w:r w:rsidR="00844459" w:rsidRPr="006E79FB">
        <w:rPr>
          <w:rFonts w:ascii="Arial" w:hAnsi="Arial" w:cs="Arial"/>
          <w:color w:val="0D0D0D" w:themeColor="text1" w:themeTint="F2"/>
        </w:rPr>
        <w:t xml:space="preserve"> </w:t>
      </w:r>
      <w:r w:rsidR="00344AA6">
        <w:rPr>
          <w:rFonts w:ascii="Arial" w:hAnsi="Arial" w:cs="Arial"/>
          <w:color w:val="0D0D0D" w:themeColor="text1" w:themeTint="F2"/>
        </w:rPr>
        <w:t>unmöglich macht</w:t>
      </w:r>
      <w:r w:rsidR="00893980" w:rsidRPr="006E79FB">
        <w:rPr>
          <w:rFonts w:ascii="Arial" w:hAnsi="Arial" w:cs="Arial"/>
          <w:color w:val="0D0D0D" w:themeColor="text1" w:themeTint="F2"/>
        </w:rPr>
        <w:t xml:space="preserve">. </w:t>
      </w:r>
      <w:r w:rsidR="007A5E4D">
        <w:rPr>
          <w:rFonts w:ascii="Arial" w:hAnsi="Arial" w:cs="Arial"/>
          <w:color w:val="0D0D0D" w:themeColor="text1" w:themeTint="F2"/>
        </w:rPr>
        <w:t>Andere</w:t>
      </w:r>
      <w:r w:rsidR="00E566CD" w:rsidRPr="006E79FB">
        <w:rPr>
          <w:rFonts w:ascii="Arial" w:hAnsi="Arial" w:cs="Arial"/>
          <w:color w:val="0D0D0D" w:themeColor="text1" w:themeTint="F2"/>
        </w:rPr>
        <w:t xml:space="preserve"> Jungtiere </w:t>
      </w:r>
      <w:r w:rsidR="007A5E4D">
        <w:rPr>
          <w:rFonts w:ascii="Arial" w:hAnsi="Arial" w:cs="Arial"/>
          <w:color w:val="0D0D0D" w:themeColor="text1" w:themeTint="F2"/>
        </w:rPr>
        <w:t xml:space="preserve">wiederrum </w:t>
      </w:r>
      <w:r w:rsidR="00E566CD" w:rsidRPr="006E79FB">
        <w:rPr>
          <w:rFonts w:ascii="Arial" w:hAnsi="Arial" w:cs="Arial"/>
          <w:color w:val="0D0D0D" w:themeColor="text1" w:themeTint="F2"/>
        </w:rPr>
        <w:t>w</w:t>
      </w:r>
      <w:r w:rsidR="00C50EF5" w:rsidRPr="006E79FB">
        <w:rPr>
          <w:rFonts w:ascii="Arial" w:hAnsi="Arial" w:cs="Arial"/>
          <w:color w:val="0D0D0D" w:themeColor="text1" w:themeTint="F2"/>
        </w:rPr>
        <w:t>e</w:t>
      </w:r>
      <w:r w:rsidR="00E566CD" w:rsidRPr="006E79FB">
        <w:rPr>
          <w:rFonts w:ascii="Arial" w:hAnsi="Arial" w:cs="Arial"/>
          <w:color w:val="0D0D0D" w:themeColor="text1" w:themeTint="F2"/>
        </w:rPr>
        <w:t xml:space="preserve">rden </w:t>
      </w:r>
      <w:r w:rsidR="009C538E" w:rsidRPr="006E79FB">
        <w:rPr>
          <w:rFonts w:ascii="Arial" w:hAnsi="Arial" w:cs="Arial"/>
          <w:color w:val="0D0D0D" w:themeColor="text1" w:themeTint="F2"/>
        </w:rPr>
        <w:t xml:space="preserve">zwar optimal mit passender Nahrung aufgezogen, dann aber </w:t>
      </w:r>
      <w:r w:rsidR="00E566CD" w:rsidRPr="006E79FB">
        <w:rPr>
          <w:rFonts w:ascii="Arial" w:hAnsi="Arial" w:cs="Arial"/>
          <w:color w:val="0D0D0D" w:themeColor="text1" w:themeTint="F2"/>
        </w:rPr>
        <w:t xml:space="preserve">viel zu lange in ungeeigneter Umgebung </w:t>
      </w:r>
      <w:r w:rsidR="004B16E9">
        <w:rPr>
          <w:rFonts w:ascii="Arial" w:hAnsi="Arial" w:cs="Arial"/>
          <w:color w:val="0D0D0D" w:themeColor="text1" w:themeTint="F2"/>
        </w:rPr>
        <w:t xml:space="preserve">(Voliere) </w:t>
      </w:r>
      <w:r w:rsidR="00E566CD" w:rsidRPr="006E79FB">
        <w:rPr>
          <w:rFonts w:ascii="Arial" w:hAnsi="Arial" w:cs="Arial"/>
          <w:color w:val="0D0D0D" w:themeColor="text1" w:themeTint="F2"/>
        </w:rPr>
        <w:t xml:space="preserve">gehalten, worauf die Aussichten </w:t>
      </w:r>
      <w:r w:rsidR="00844459" w:rsidRPr="006E79FB">
        <w:rPr>
          <w:rFonts w:ascii="Arial" w:hAnsi="Arial" w:cs="Arial"/>
          <w:color w:val="0D0D0D" w:themeColor="text1" w:themeTint="F2"/>
        </w:rPr>
        <w:t>auf</w:t>
      </w:r>
      <w:r w:rsidR="00E566CD" w:rsidRPr="006E79FB">
        <w:rPr>
          <w:rFonts w:ascii="Arial" w:hAnsi="Arial" w:cs="Arial"/>
          <w:color w:val="0D0D0D" w:themeColor="text1" w:themeTint="F2"/>
        </w:rPr>
        <w:t xml:space="preserve"> eine erfolgreiche Reintegration in die Natur </w:t>
      </w:r>
      <w:r w:rsidR="007B4308">
        <w:rPr>
          <w:rFonts w:ascii="Arial" w:hAnsi="Arial" w:cs="Arial"/>
          <w:color w:val="0D0D0D" w:themeColor="text1" w:themeTint="F2"/>
        </w:rPr>
        <w:t xml:space="preserve">drastisch </w:t>
      </w:r>
      <w:r w:rsidR="00E566CD" w:rsidRPr="006E79FB">
        <w:rPr>
          <w:rFonts w:ascii="Arial" w:hAnsi="Arial" w:cs="Arial"/>
          <w:color w:val="0D0D0D" w:themeColor="text1" w:themeTint="F2"/>
        </w:rPr>
        <w:t>s</w:t>
      </w:r>
      <w:r w:rsidR="00C50EF5" w:rsidRPr="006E79FB">
        <w:rPr>
          <w:rFonts w:ascii="Arial" w:hAnsi="Arial" w:cs="Arial"/>
          <w:color w:val="0D0D0D" w:themeColor="text1" w:themeTint="F2"/>
        </w:rPr>
        <w:t>i</w:t>
      </w:r>
      <w:r w:rsidR="00E566CD" w:rsidRPr="006E79FB">
        <w:rPr>
          <w:rFonts w:ascii="Arial" w:hAnsi="Arial" w:cs="Arial"/>
          <w:color w:val="0D0D0D" w:themeColor="text1" w:themeTint="F2"/>
        </w:rPr>
        <w:t xml:space="preserve">nken. </w:t>
      </w:r>
    </w:p>
    <w:p w:rsidR="00AA4783" w:rsidRDefault="00AA4783" w:rsidP="0095538E">
      <w:pPr>
        <w:spacing w:after="120" w:line="240" w:lineRule="auto"/>
        <w:jc w:val="both"/>
        <w:rPr>
          <w:rFonts w:ascii="Arial" w:hAnsi="Arial" w:cs="Arial"/>
          <w:color w:val="0D0D0D" w:themeColor="text1" w:themeTint="F2"/>
        </w:rPr>
      </w:pPr>
      <w:r>
        <w:rPr>
          <w:rFonts w:ascii="Arial" w:hAnsi="Arial" w:cs="Arial"/>
          <w:color w:val="0D0D0D" w:themeColor="text1" w:themeTint="F2"/>
        </w:rPr>
        <w:t>Gegliedert ist die überarbeitete Version der „Tierfindlinge“ in einen allgemeinen Teil mit den Themen „Erste Hilfe“, „Ernährung“, „Futtermittel“, „Fütterungstechniken“, „Unterbringung“, „Prägung“ und „Auswilderung“.</w:t>
      </w:r>
    </w:p>
    <w:p w:rsidR="00AA4783" w:rsidRDefault="00AA4783" w:rsidP="0095538E">
      <w:pPr>
        <w:spacing w:after="0" w:line="240" w:lineRule="auto"/>
        <w:jc w:val="both"/>
        <w:rPr>
          <w:rFonts w:ascii="Arial" w:hAnsi="Arial" w:cs="Arial"/>
          <w:color w:val="0D0D0D" w:themeColor="text1" w:themeTint="F2"/>
        </w:rPr>
      </w:pPr>
      <w:r>
        <w:rPr>
          <w:rFonts w:ascii="Arial" w:hAnsi="Arial" w:cs="Arial"/>
          <w:color w:val="0D0D0D" w:themeColor="text1" w:themeTint="F2"/>
        </w:rPr>
        <w:t xml:space="preserve">Daran schließen sich dann die Beschreibungen der verschiedenen </w:t>
      </w:r>
      <w:r w:rsidRPr="00F832A2">
        <w:rPr>
          <w:rFonts w:ascii="Arial" w:hAnsi="Arial" w:cs="Arial"/>
          <w:b/>
          <w:color w:val="0D0D0D" w:themeColor="text1" w:themeTint="F2"/>
        </w:rPr>
        <w:t>Vogelfamilien</w:t>
      </w:r>
      <w:r w:rsidR="00F47D1D">
        <w:rPr>
          <w:rFonts w:ascii="Arial" w:hAnsi="Arial" w:cs="Arial"/>
          <w:color w:val="0D0D0D" w:themeColor="text1" w:themeTint="F2"/>
        </w:rPr>
        <w:t xml:space="preserve"> mit ihren speziellen Bedürfnissen an. Von den Nesthockern sind </w:t>
      </w:r>
      <w:r w:rsidR="0095538E">
        <w:rPr>
          <w:rFonts w:ascii="Arial" w:hAnsi="Arial" w:cs="Arial"/>
          <w:color w:val="0D0D0D" w:themeColor="text1" w:themeTint="F2"/>
        </w:rPr>
        <w:t xml:space="preserve">die </w:t>
      </w:r>
      <w:proofErr w:type="spellStart"/>
      <w:r w:rsidRPr="006E79FB">
        <w:rPr>
          <w:rFonts w:ascii="Arial" w:hAnsi="Arial" w:cs="Arial"/>
          <w:color w:val="0D0D0D" w:themeColor="text1" w:themeTint="F2"/>
        </w:rPr>
        <w:t>Dommeln</w:t>
      </w:r>
      <w:proofErr w:type="spellEnd"/>
      <w:r w:rsidRPr="006E79FB">
        <w:rPr>
          <w:rFonts w:ascii="Arial" w:hAnsi="Arial" w:cs="Arial"/>
          <w:color w:val="0D0D0D" w:themeColor="text1" w:themeTint="F2"/>
        </w:rPr>
        <w:t>, Reiher und Störche</w:t>
      </w:r>
      <w:r w:rsidR="00F47D1D">
        <w:rPr>
          <w:rFonts w:ascii="Arial" w:hAnsi="Arial" w:cs="Arial"/>
          <w:color w:val="0D0D0D" w:themeColor="text1" w:themeTint="F2"/>
        </w:rPr>
        <w:t xml:space="preserve">, </w:t>
      </w:r>
      <w:r w:rsidRPr="006E79FB">
        <w:rPr>
          <w:rFonts w:ascii="Arial" w:hAnsi="Arial" w:cs="Arial"/>
          <w:color w:val="0D0D0D" w:themeColor="text1" w:themeTint="F2"/>
        </w:rPr>
        <w:t>Greifvögel</w:t>
      </w:r>
      <w:r w:rsidR="00F47D1D">
        <w:rPr>
          <w:rFonts w:ascii="Arial" w:hAnsi="Arial" w:cs="Arial"/>
          <w:color w:val="0D0D0D" w:themeColor="text1" w:themeTint="F2"/>
        </w:rPr>
        <w:t xml:space="preserve">, </w:t>
      </w:r>
      <w:r w:rsidRPr="006E79FB">
        <w:rPr>
          <w:rFonts w:ascii="Arial" w:hAnsi="Arial" w:cs="Arial"/>
          <w:color w:val="0D0D0D" w:themeColor="text1" w:themeTint="F2"/>
        </w:rPr>
        <w:t>Tauben</w:t>
      </w:r>
      <w:r w:rsidR="00F47D1D">
        <w:rPr>
          <w:rFonts w:ascii="Arial" w:hAnsi="Arial" w:cs="Arial"/>
          <w:color w:val="0D0D0D" w:themeColor="text1" w:themeTint="F2"/>
        </w:rPr>
        <w:t xml:space="preserve">, </w:t>
      </w:r>
      <w:r w:rsidRPr="006E79FB">
        <w:rPr>
          <w:rFonts w:ascii="Arial" w:hAnsi="Arial" w:cs="Arial"/>
          <w:color w:val="0D0D0D" w:themeColor="text1" w:themeTint="F2"/>
        </w:rPr>
        <w:t>Eulen</w:t>
      </w:r>
      <w:r w:rsidR="00F47D1D">
        <w:rPr>
          <w:rFonts w:ascii="Arial" w:hAnsi="Arial" w:cs="Arial"/>
          <w:color w:val="0D0D0D" w:themeColor="text1" w:themeTint="F2"/>
        </w:rPr>
        <w:t xml:space="preserve">, </w:t>
      </w:r>
      <w:r w:rsidRPr="006E79FB">
        <w:rPr>
          <w:rFonts w:ascii="Arial" w:hAnsi="Arial" w:cs="Arial"/>
          <w:color w:val="0D0D0D" w:themeColor="text1" w:themeTint="F2"/>
        </w:rPr>
        <w:t>Mauersegler</w:t>
      </w:r>
      <w:r w:rsidR="00F47D1D">
        <w:rPr>
          <w:rFonts w:ascii="Arial" w:hAnsi="Arial" w:cs="Arial"/>
          <w:color w:val="0D0D0D" w:themeColor="text1" w:themeTint="F2"/>
        </w:rPr>
        <w:t xml:space="preserve">, </w:t>
      </w:r>
      <w:proofErr w:type="spellStart"/>
      <w:r w:rsidRPr="006E79FB">
        <w:rPr>
          <w:rFonts w:ascii="Arial" w:hAnsi="Arial" w:cs="Arial"/>
          <w:color w:val="0D0D0D" w:themeColor="text1" w:themeTint="F2"/>
        </w:rPr>
        <w:t>Rackenvögel</w:t>
      </w:r>
      <w:proofErr w:type="spellEnd"/>
      <w:r w:rsidR="00F47D1D">
        <w:rPr>
          <w:rFonts w:ascii="Arial" w:hAnsi="Arial" w:cs="Arial"/>
          <w:color w:val="0D0D0D" w:themeColor="text1" w:themeTint="F2"/>
        </w:rPr>
        <w:t xml:space="preserve">, </w:t>
      </w:r>
      <w:r w:rsidRPr="006E79FB">
        <w:rPr>
          <w:rFonts w:ascii="Arial" w:hAnsi="Arial" w:cs="Arial"/>
          <w:color w:val="0D0D0D" w:themeColor="text1" w:themeTint="F2"/>
        </w:rPr>
        <w:t>Spechte</w:t>
      </w:r>
      <w:r w:rsidR="00F47D1D">
        <w:rPr>
          <w:rFonts w:ascii="Arial" w:hAnsi="Arial" w:cs="Arial"/>
          <w:color w:val="0D0D0D" w:themeColor="text1" w:themeTint="F2"/>
        </w:rPr>
        <w:t xml:space="preserve">, </w:t>
      </w:r>
      <w:r w:rsidRPr="006E79FB">
        <w:rPr>
          <w:rFonts w:ascii="Arial" w:hAnsi="Arial" w:cs="Arial"/>
          <w:color w:val="0D0D0D" w:themeColor="text1" w:themeTint="F2"/>
        </w:rPr>
        <w:t>Kleinvögel (Singvögel)</w:t>
      </w:r>
      <w:r w:rsidR="0095538E">
        <w:rPr>
          <w:rFonts w:ascii="Arial" w:hAnsi="Arial" w:cs="Arial"/>
          <w:color w:val="0D0D0D" w:themeColor="text1" w:themeTint="F2"/>
        </w:rPr>
        <w:t xml:space="preserve"> (Abb.)</w:t>
      </w:r>
      <w:r w:rsidR="00F47D1D">
        <w:rPr>
          <w:rFonts w:ascii="Arial" w:hAnsi="Arial" w:cs="Arial"/>
          <w:color w:val="0D0D0D" w:themeColor="text1" w:themeTint="F2"/>
        </w:rPr>
        <w:t xml:space="preserve"> und </w:t>
      </w:r>
      <w:r w:rsidRPr="006E79FB">
        <w:rPr>
          <w:rFonts w:ascii="Arial" w:hAnsi="Arial" w:cs="Arial"/>
          <w:color w:val="0D0D0D" w:themeColor="text1" w:themeTint="F2"/>
        </w:rPr>
        <w:t>Rabenvögel</w:t>
      </w:r>
      <w:r w:rsidR="0095538E">
        <w:rPr>
          <w:rFonts w:ascii="Arial" w:hAnsi="Arial" w:cs="Arial"/>
          <w:color w:val="0D0D0D" w:themeColor="text1" w:themeTint="F2"/>
        </w:rPr>
        <w:t xml:space="preserve"> beschrieben</w:t>
      </w:r>
      <w:r w:rsidR="00F47D1D">
        <w:rPr>
          <w:rFonts w:ascii="Arial" w:hAnsi="Arial" w:cs="Arial"/>
          <w:color w:val="0D0D0D" w:themeColor="text1" w:themeTint="F2"/>
        </w:rPr>
        <w:t xml:space="preserve">. Von den Nestflüchtern </w:t>
      </w:r>
      <w:r w:rsidRPr="006E79FB">
        <w:rPr>
          <w:rFonts w:ascii="Arial" w:hAnsi="Arial" w:cs="Arial"/>
          <w:color w:val="0D0D0D" w:themeColor="text1" w:themeTint="F2"/>
        </w:rPr>
        <w:t>Schwäne, Gänse und Enten</w:t>
      </w:r>
      <w:r w:rsidR="00F47D1D">
        <w:rPr>
          <w:rFonts w:ascii="Arial" w:hAnsi="Arial" w:cs="Arial"/>
          <w:color w:val="0D0D0D" w:themeColor="text1" w:themeTint="F2"/>
        </w:rPr>
        <w:t xml:space="preserve">, </w:t>
      </w:r>
      <w:r w:rsidRPr="006E79FB">
        <w:rPr>
          <w:rFonts w:ascii="Arial" w:hAnsi="Arial" w:cs="Arial"/>
          <w:color w:val="0D0D0D" w:themeColor="text1" w:themeTint="F2"/>
        </w:rPr>
        <w:t>Hühnervögel</w:t>
      </w:r>
      <w:r w:rsidR="00F47D1D">
        <w:rPr>
          <w:rFonts w:ascii="Arial" w:hAnsi="Arial" w:cs="Arial"/>
          <w:color w:val="0D0D0D" w:themeColor="text1" w:themeTint="F2"/>
        </w:rPr>
        <w:t xml:space="preserve">, </w:t>
      </w:r>
      <w:r w:rsidRPr="006E79FB">
        <w:rPr>
          <w:rFonts w:ascii="Arial" w:hAnsi="Arial" w:cs="Arial"/>
          <w:color w:val="0D0D0D" w:themeColor="text1" w:themeTint="F2"/>
        </w:rPr>
        <w:t>Rallen und Trappen</w:t>
      </w:r>
      <w:r w:rsidR="00F47D1D">
        <w:rPr>
          <w:rFonts w:ascii="Arial" w:hAnsi="Arial" w:cs="Arial"/>
          <w:color w:val="0D0D0D" w:themeColor="text1" w:themeTint="F2"/>
        </w:rPr>
        <w:t xml:space="preserve"> und die </w:t>
      </w:r>
      <w:r w:rsidRPr="006E79FB">
        <w:rPr>
          <w:rFonts w:ascii="Arial" w:hAnsi="Arial" w:cs="Arial"/>
          <w:color w:val="0D0D0D" w:themeColor="text1" w:themeTint="F2"/>
        </w:rPr>
        <w:t>Watvögel</w:t>
      </w:r>
      <w:r w:rsidR="00F47D1D">
        <w:rPr>
          <w:rFonts w:ascii="Arial" w:hAnsi="Arial" w:cs="Arial"/>
          <w:color w:val="0D0D0D" w:themeColor="text1" w:themeTint="F2"/>
        </w:rPr>
        <w:t xml:space="preserve">. Von den Platzhockern </w:t>
      </w:r>
      <w:r w:rsidRPr="006E79FB">
        <w:rPr>
          <w:rFonts w:ascii="Arial" w:hAnsi="Arial" w:cs="Arial"/>
          <w:color w:val="0D0D0D" w:themeColor="text1" w:themeTint="F2"/>
        </w:rPr>
        <w:t>Möwen und Seeschwalben</w:t>
      </w:r>
      <w:r w:rsidR="00F47D1D">
        <w:rPr>
          <w:rFonts w:ascii="Arial" w:hAnsi="Arial" w:cs="Arial"/>
          <w:color w:val="0D0D0D" w:themeColor="text1" w:themeTint="F2"/>
        </w:rPr>
        <w:t>.</w:t>
      </w:r>
    </w:p>
    <w:p w:rsidR="0095538E" w:rsidRPr="0095538E" w:rsidRDefault="0095538E" w:rsidP="0095538E">
      <w:pPr>
        <w:autoSpaceDE w:val="0"/>
        <w:autoSpaceDN w:val="0"/>
        <w:adjustRightInd w:val="0"/>
        <w:spacing w:after="0" w:line="240" w:lineRule="auto"/>
        <w:jc w:val="both"/>
        <w:rPr>
          <w:rFonts w:ascii="Arial" w:hAnsi="Arial" w:cs="Arial"/>
          <w:color w:val="0D0D0D" w:themeColor="text1" w:themeTint="F2"/>
        </w:rPr>
      </w:pPr>
    </w:p>
    <w:p w:rsidR="00F832A2" w:rsidRDefault="00F832A2" w:rsidP="00F832A2">
      <w:pPr>
        <w:spacing w:after="120" w:line="240" w:lineRule="auto"/>
        <w:jc w:val="both"/>
        <w:rPr>
          <w:rFonts w:ascii="Arial" w:hAnsi="Arial" w:cs="Arial"/>
          <w:color w:val="0D0D0D" w:themeColor="text1" w:themeTint="F2"/>
        </w:rPr>
      </w:pPr>
      <w:r>
        <w:rPr>
          <w:rFonts w:ascii="Arial" w:hAnsi="Arial" w:cs="Arial"/>
          <w:color w:val="0D0D0D" w:themeColor="text1" w:themeTint="F2"/>
        </w:rPr>
        <w:t xml:space="preserve">Auch bei den </w:t>
      </w:r>
      <w:r w:rsidRPr="00F832A2">
        <w:rPr>
          <w:rFonts w:ascii="Arial" w:hAnsi="Arial" w:cs="Arial"/>
          <w:b/>
          <w:color w:val="0D0D0D" w:themeColor="text1" w:themeTint="F2"/>
        </w:rPr>
        <w:t>Säugetieren</w:t>
      </w:r>
      <w:r>
        <w:rPr>
          <w:rFonts w:ascii="Arial" w:hAnsi="Arial" w:cs="Arial"/>
          <w:color w:val="0D0D0D" w:themeColor="text1" w:themeTint="F2"/>
        </w:rPr>
        <w:t xml:space="preserve"> erfolgt zuerst eine </w:t>
      </w:r>
      <w:r w:rsidRPr="006E79FB">
        <w:rPr>
          <w:rFonts w:ascii="Arial" w:hAnsi="Arial" w:cs="Arial"/>
          <w:color w:val="0D0D0D" w:themeColor="text1" w:themeTint="F2"/>
        </w:rPr>
        <w:t>Einteilung in Nesthocker und Platzhocker</w:t>
      </w:r>
      <w:r>
        <w:rPr>
          <w:rFonts w:ascii="Arial" w:hAnsi="Arial" w:cs="Arial"/>
          <w:color w:val="0D0D0D" w:themeColor="text1" w:themeTint="F2"/>
        </w:rPr>
        <w:t xml:space="preserve">, gefolgt von Ratschlägen über den </w:t>
      </w:r>
      <w:r w:rsidRPr="006E79FB">
        <w:rPr>
          <w:rFonts w:ascii="Arial" w:hAnsi="Arial" w:cs="Arial"/>
          <w:color w:val="0D0D0D" w:themeColor="text1" w:themeTint="F2"/>
        </w:rPr>
        <w:t>soziale</w:t>
      </w:r>
      <w:r>
        <w:rPr>
          <w:rFonts w:ascii="Arial" w:hAnsi="Arial" w:cs="Arial"/>
          <w:color w:val="0D0D0D" w:themeColor="text1" w:themeTint="F2"/>
        </w:rPr>
        <w:t>n</w:t>
      </w:r>
      <w:r w:rsidRPr="006E79FB">
        <w:rPr>
          <w:rFonts w:ascii="Arial" w:hAnsi="Arial" w:cs="Arial"/>
          <w:color w:val="0D0D0D" w:themeColor="text1" w:themeTint="F2"/>
        </w:rPr>
        <w:t xml:space="preserve"> Umgang mit jungen Säugetieren</w:t>
      </w:r>
      <w:r>
        <w:rPr>
          <w:rFonts w:ascii="Arial" w:hAnsi="Arial" w:cs="Arial"/>
          <w:color w:val="0D0D0D" w:themeColor="text1" w:themeTint="F2"/>
        </w:rPr>
        <w:t>.</w:t>
      </w:r>
    </w:p>
    <w:p w:rsidR="00F832A2" w:rsidRPr="006E79FB" w:rsidRDefault="00F832A2" w:rsidP="00F832A2">
      <w:pPr>
        <w:spacing w:after="120" w:line="240" w:lineRule="auto"/>
        <w:jc w:val="both"/>
        <w:rPr>
          <w:rFonts w:ascii="Arial" w:hAnsi="Arial" w:cs="Arial"/>
          <w:color w:val="0D0D0D" w:themeColor="text1" w:themeTint="F2"/>
        </w:rPr>
      </w:pPr>
      <w:r>
        <w:rPr>
          <w:rFonts w:ascii="Arial" w:hAnsi="Arial" w:cs="Arial"/>
          <w:color w:val="0D0D0D" w:themeColor="text1" w:themeTint="F2"/>
        </w:rPr>
        <w:t xml:space="preserve">Von den Nesthockern werden folgende Arten, Familien bzw. Gruppen näher behandelt: </w:t>
      </w:r>
      <w:r w:rsidRPr="006E79FB">
        <w:rPr>
          <w:rFonts w:ascii="Arial" w:hAnsi="Arial" w:cs="Arial"/>
          <w:color w:val="0D0D0D" w:themeColor="text1" w:themeTint="F2"/>
        </w:rPr>
        <w:t>Igel</w:t>
      </w:r>
      <w:r>
        <w:rPr>
          <w:rFonts w:ascii="Arial" w:hAnsi="Arial" w:cs="Arial"/>
          <w:color w:val="0D0D0D" w:themeColor="text1" w:themeTint="F2"/>
        </w:rPr>
        <w:t xml:space="preserve">, </w:t>
      </w:r>
      <w:r w:rsidRPr="006E79FB">
        <w:rPr>
          <w:rFonts w:ascii="Arial" w:hAnsi="Arial" w:cs="Arial"/>
          <w:color w:val="0D0D0D" w:themeColor="text1" w:themeTint="F2"/>
        </w:rPr>
        <w:t>Fledermäuse</w:t>
      </w:r>
      <w:r>
        <w:rPr>
          <w:rFonts w:ascii="Arial" w:hAnsi="Arial" w:cs="Arial"/>
          <w:color w:val="0D0D0D" w:themeColor="text1" w:themeTint="F2"/>
        </w:rPr>
        <w:t xml:space="preserve">, Wildkaninchen, </w:t>
      </w:r>
      <w:r w:rsidRPr="006E79FB">
        <w:rPr>
          <w:rFonts w:ascii="Arial" w:hAnsi="Arial" w:cs="Arial"/>
          <w:color w:val="0D0D0D" w:themeColor="text1" w:themeTint="F2"/>
        </w:rPr>
        <w:t>Eichhörnchen</w:t>
      </w:r>
      <w:r>
        <w:rPr>
          <w:rFonts w:ascii="Arial" w:hAnsi="Arial" w:cs="Arial"/>
          <w:color w:val="0D0D0D" w:themeColor="text1" w:themeTint="F2"/>
        </w:rPr>
        <w:t xml:space="preserve">, </w:t>
      </w:r>
      <w:r w:rsidRPr="006E79FB">
        <w:rPr>
          <w:rFonts w:ascii="Arial" w:hAnsi="Arial" w:cs="Arial"/>
          <w:color w:val="0D0D0D" w:themeColor="text1" w:themeTint="F2"/>
        </w:rPr>
        <w:t xml:space="preserve">Bilche </w:t>
      </w:r>
      <w:r>
        <w:rPr>
          <w:rFonts w:ascii="Arial" w:hAnsi="Arial" w:cs="Arial"/>
          <w:color w:val="0D0D0D" w:themeColor="text1" w:themeTint="F2"/>
        </w:rPr>
        <w:t>(</w:t>
      </w:r>
      <w:r w:rsidRPr="006E79FB">
        <w:rPr>
          <w:rFonts w:ascii="Arial" w:hAnsi="Arial" w:cs="Arial"/>
          <w:color w:val="0D0D0D" w:themeColor="text1" w:themeTint="F2"/>
        </w:rPr>
        <w:t>Siebenschläfer)</w:t>
      </w:r>
      <w:r>
        <w:rPr>
          <w:rFonts w:ascii="Arial" w:hAnsi="Arial" w:cs="Arial"/>
          <w:color w:val="0D0D0D" w:themeColor="text1" w:themeTint="F2"/>
        </w:rPr>
        <w:t xml:space="preserve">, </w:t>
      </w:r>
      <w:r w:rsidRPr="006E79FB">
        <w:rPr>
          <w:rFonts w:ascii="Arial" w:hAnsi="Arial" w:cs="Arial"/>
          <w:color w:val="0D0D0D" w:themeColor="text1" w:themeTint="F2"/>
        </w:rPr>
        <w:t>Waldmaus, Hausmaus und Rötelmaus</w:t>
      </w:r>
      <w:r>
        <w:rPr>
          <w:rFonts w:ascii="Arial" w:hAnsi="Arial" w:cs="Arial"/>
          <w:color w:val="0D0D0D" w:themeColor="text1" w:themeTint="F2"/>
        </w:rPr>
        <w:t xml:space="preserve">, Hundeartige (Rotfuchs), </w:t>
      </w:r>
      <w:r w:rsidRPr="006E79FB">
        <w:rPr>
          <w:rFonts w:ascii="Arial" w:hAnsi="Arial" w:cs="Arial"/>
          <w:color w:val="0D0D0D" w:themeColor="text1" w:themeTint="F2"/>
        </w:rPr>
        <w:t>Marderartige</w:t>
      </w:r>
      <w:r>
        <w:rPr>
          <w:rFonts w:ascii="Arial" w:hAnsi="Arial" w:cs="Arial"/>
          <w:color w:val="0D0D0D" w:themeColor="text1" w:themeTint="F2"/>
        </w:rPr>
        <w:t xml:space="preserve"> und Kleinbären (Waschbär). Die Platzhocker umfassen den Biber, </w:t>
      </w:r>
      <w:r w:rsidRPr="006E79FB">
        <w:rPr>
          <w:rFonts w:ascii="Arial" w:hAnsi="Arial" w:cs="Arial"/>
          <w:color w:val="0D0D0D" w:themeColor="text1" w:themeTint="F2"/>
        </w:rPr>
        <w:t>Feldhas</w:t>
      </w:r>
      <w:r>
        <w:rPr>
          <w:rFonts w:ascii="Arial" w:hAnsi="Arial" w:cs="Arial"/>
          <w:color w:val="0D0D0D" w:themeColor="text1" w:themeTint="F2"/>
        </w:rPr>
        <w:t xml:space="preserve">e, </w:t>
      </w:r>
      <w:r w:rsidRPr="006E79FB">
        <w:rPr>
          <w:rFonts w:ascii="Arial" w:hAnsi="Arial" w:cs="Arial"/>
          <w:color w:val="0D0D0D" w:themeColor="text1" w:themeTint="F2"/>
        </w:rPr>
        <w:t>Wildschwein</w:t>
      </w:r>
      <w:r>
        <w:rPr>
          <w:rFonts w:ascii="Arial" w:hAnsi="Arial" w:cs="Arial"/>
          <w:color w:val="0D0D0D" w:themeColor="text1" w:themeTint="F2"/>
        </w:rPr>
        <w:t xml:space="preserve">, </w:t>
      </w:r>
      <w:r w:rsidRPr="006E79FB">
        <w:rPr>
          <w:rFonts w:ascii="Arial" w:hAnsi="Arial" w:cs="Arial"/>
          <w:color w:val="0D0D0D" w:themeColor="text1" w:themeTint="F2"/>
        </w:rPr>
        <w:t>Reh, Rothirsch und Damhirsch</w:t>
      </w:r>
      <w:r>
        <w:rPr>
          <w:rFonts w:ascii="Arial" w:hAnsi="Arial" w:cs="Arial"/>
          <w:color w:val="0D0D0D" w:themeColor="text1" w:themeTint="F2"/>
        </w:rPr>
        <w:t>.</w:t>
      </w:r>
    </w:p>
    <w:p w:rsidR="00F832A2" w:rsidRDefault="00F832A2" w:rsidP="00F832A2">
      <w:pPr>
        <w:autoSpaceDE w:val="0"/>
        <w:autoSpaceDN w:val="0"/>
        <w:adjustRightInd w:val="0"/>
        <w:spacing w:after="120" w:line="240" w:lineRule="auto"/>
        <w:jc w:val="both"/>
        <w:rPr>
          <w:rFonts w:ascii="Arial" w:hAnsi="Arial" w:cs="Arial"/>
          <w:color w:val="0D0D0D" w:themeColor="text1" w:themeTint="F2"/>
        </w:rPr>
      </w:pPr>
      <w:r>
        <w:rPr>
          <w:rFonts w:ascii="Arial" w:hAnsi="Arial" w:cs="Arial"/>
          <w:color w:val="0D0D0D" w:themeColor="text1" w:themeTint="F2"/>
        </w:rPr>
        <w:t xml:space="preserve">Auch die Rettung gefundener Reptiliengelege, vor allem von Äskulap- und Ringelnatter, wie auch die Anlage künstlicher Eiablageplätze wird näher beschrieben. </w:t>
      </w:r>
    </w:p>
    <w:p w:rsidR="007C5C5B" w:rsidRDefault="00F832A2" w:rsidP="007C5C5B">
      <w:pPr>
        <w:autoSpaceDE w:val="0"/>
        <w:autoSpaceDN w:val="0"/>
        <w:adjustRightInd w:val="0"/>
        <w:spacing w:after="0" w:line="240" w:lineRule="auto"/>
        <w:jc w:val="both"/>
        <w:rPr>
          <w:rFonts w:ascii="Arial" w:hAnsi="Arial" w:cs="Arial"/>
          <w:color w:val="0D0D0D" w:themeColor="text1" w:themeTint="F2"/>
        </w:rPr>
      </w:pPr>
      <w:r>
        <w:rPr>
          <w:rFonts w:ascii="Arial" w:hAnsi="Arial" w:cs="Arial"/>
          <w:color w:val="0D0D0D" w:themeColor="text1" w:themeTint="F2"/>
        </w:rPr>
        <w:t xml:space="preserve">Ergänzt wird die Broschüre durch </w:t>
      </w:r>
      <w:r w:rsidRPr="006E79FB">
        <w:rPr>
          <w:rFonts w:ascii="Arial" w:hAnsi="Arial" w:cs="Arial"/>
          <w:color w:val="0D0D0D" w:themeColor="text1" w:themeTint="F2"/>
        </w:rPr>
        <w:t>Adressen</w:t>
      </w:r>
      <w:r>
        <w:rPr>
          <w:rFonts w:ascii="Arial" w:hAnsi="Arial" w:cs="Arial"/>
          <w:color w:val="0D0D0D" w:themeColor="text1" w:themeTint="F2"/>
        </w:rPr>
        <w:t xml:space="preserve"> im Internet</w:t>
      </w:r>
      <w:r w:rsidRPr="006E79FB">
        <w:rPr>
          <w:rFonts w:ascii="Arial" w:hAnsi="Arial" w:cs="Arial"/>
          <w:color w:val="0D0D0D" w:themeColor="text1" w:themeTint="F2"/>
        </w:rPr>
        <w:t xml:space="preserve">, die </w:t>
      </w:r>
      <w:r>
        <w:rPr>
          <w:rFonts w:ascii="Arial" w:hAnsi="Arial" w:cs="Arial"/>
          <w:color w:val="0D0D0D" w:themeColor="text1" w:themeTint="F2"/>
        </w:rPr>
        <w:t xml:space="preserve">Ihnen </w:t>
      </w:r>
      <w:r w:rsidRPr="006E79FB">
        <w:rPr>
          <w:rFonts w:ascii="Arial" w:hAnsi="Arial" w:cs="Arial"/>
          <w:color w:val="0D0D0D" w:themeColor="text1" w:themeTint="F2"/>
        </w:rPr>
        <w:t>weiterhelfen können</w:t>
      </w:r>
      <w:r>
        <w:rPr>
          <w:rFonts w:ascii="Arial" w:hAnsi="Arial" w:cs="Arial"/>
          <w:color w:val="0D0D0D" w:themeColor="text1" w:themeTint="F2"/>
        </w:rPr>
        <w:t xml:space="preserve"> und v</w:t>
      </w:r>
      <w:r w:rsidRPr="006E79FB">
        <w:rPr>
          <w:rFonts w:ascii="Arial" w:hAnsi="Arial" w:cs="Arial"/>
          <w:color w:val="0D0D0D" w:themeColor="text1" w:themeTint="F2"/>
        </w:rPr>
        <w:t>erschiedene Präparate und Geräte zur Jungtieraufzucht</w:t>
      </w:r>
      <w:r w:rsidR="007C5C5B">
        <w:rPr>
          <w:rFonts w:ascii="Arial" w:hAnsi="Arial" w:cs="Arial"/>
          <w:color w:val="0D0D0D" w:themeColor="text1" w:themeTint="F2"/>
        </w:rPr>
        <w:t>.</w:t>
      </w:r>
      <w:r w:rsidR="007C5C5B">
        <w:rPr>
          <w:rFonts w:ascii="Arial" w:hAnsi="Arial" w:cs="Arial"/>
          <w:color w:val="0D0D0D" w:themeColor="text1" w:themeTint="F2"/>
        </w:rPr>
        <w:br w:type="page"/>
      </w:r>
    </w:p>
    <w:p w:rsidR="0095538E" w:rsidRDefault="0095538E" w:rsidP="0095538E">
      <w:pPr>
        <w:autoSpaceDE w:val="0"/>
        <w:autoSpaceDN w:val="0"/>
        <w:adjustRightInd w:val="0"/>
        <w:spacing w:after="0" w:line="240" w:lineRule="auto"/>
        <w:jc w:val="both"/>
        <w:rPr>
          <w:rFonts w:ascii="Arial" w:hAnsi="Arial" w:cs="Arial"/>
          <w:color w:val="0D0D0D" w:themeColor="text1" w:themeTint="F2"/>
          <w:sz w:val="24"/>
          <w:szCs w:val="24"/>
        </w:rPr>
      </w:pPr>
      <w:r>
        <w:rPr>
          <w:rFonts w:ascii="Arial" w:hAnsi="Arial" w:cs="Arial"/>
          <w:noProof/>
          <w:color w:val="0D0D0D" w:themeColor="text1" w:themeTint="F2"/>
          <w:sz w:val="24"/>
          <w:szCs w:val="24"/>
          <w:lang w:eastAsia="de-AT"/>
        </w:rPr>
        <w:lastRenderedPageBreak/>
        <w:drawing>
          <wp:inline distT="0" distB="0" distL="0" distR="0" wp14:anchorId="63A98F4F" wp14:editId="7AEBB66B">
            <wp:extent cx="4387175" cy="2917206"/>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Stock_markhonosvital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95964" cy="2989544"/>
                    </a:xfrm>
                    <a:prstGeom prst="rect">
                      <a:avLst/>
                    </a:prstGeom>
                  </pic:spPr>
                </pic:pic>
              </a:graphicData>
            </a:graphic>
          </wp:inline>
        </w:drawing>
      </w:r>
    </w:p>
    <w:p w:rsidR="0095538E" w:rsidRPr="00467843" w:rsidRDefault="0095538E" w:rsidP="00F832A2">
      <w:pPr>
        <w:autoSpaceDE w:val="0"/>
        <w:autoSpaceDN w:val="0"/>
        <w:adjustRightInd w:val="0"/>
        <w:spacing w:before="120" w:after="0" w:line="240" w:lineRule="auto"/>
        <w:jc w:val="both"/>
        <w:rPr>
          <w:rFonts w:ascii="Arial" w:hAnsi="Arial" w:cs="Arial"/>
          <w:color w:val="0D0D0D" w:themeColor="text1" w:themeTint="F2"/>
          <w:sz w:val="20"/>
          <w:szCs w:val="20"/>
        </w:rPr>
      </w:pPr>
      <w:r w:rsidRPr="00467843">
        <w:rPr>
          <w:rFonts w:ascii="Arial" w:hAnsi="Arial" w:cs="Arial"/>
          <w:color w:val="0D0D0D" w:themeColor="text1" w:themeTint="F2"/>
          <w:sz w:val="20"/>
          <w:szCs w:val="20"/>
        </w:rPr>
        <w:t xml:space="preserve">Den jungen Singvögeln, dem Kuckuck und den </w:t>
      </w:r>
      <w:proofErr w:type="spellStart"/>
      <w:r w:rsidRPr="00467843">
        <w:rPr>
          <w:rFonts w:ascii="Arial" w:hAnsi="Arial" w:cs="Arial"/>
          <w:color w:val="0D0D0D" w:themeColor="text1" w:themeTint="F2"/>
          <w:sz w:val="20"/>
          <w:szCs w:val="20"/>
        </w:rPr>
        <w:t>Rackenvögeln</w:t>
      </w:r>
      <w:proofErr w:type="spellEnd"/>
      <w:r w:rsidRPr="00467843">
        <w:rPr>
          <w:rFonts w:ascii="Arial" w:hAnsi="Arial" w:cs="Arial"/>
          <w:color w:val="0D0D0D" w:themeColor="text1" w:themeTint="F2"/>
          <w:sz w:val="20"/>
          <w:szCs w:val="20"/>
        </w:rPr>
        <w:t xml:space="preserve"> ist das „Sperren“ eigen (© </w:t>
      </w:r>
      <w:proofErr w:type="spellStart"/>
      <w:r w:rsidRPr="00467843">
        <w:rPr>
          <w:rFonts w:ascii="Arial" w:hAnsi="Arial" w:cs="Arial"/>
          <w:color w:val="0D0D0D" w:themeColor="text1" w:themeTint="F2"/>
          <w:sz w:val="20"/>
          <w:szCs w:val="20"/>
        </w:rPr>
        <w:t>iStock</w:t>
      </w:r>
      <w:proofErr w:type="spellEnd"/>
      <w:r w:rsidRPr="00467843">
        <w:rPr>
          <w:rFonts w:ascii="Arial" w:hAnsi="Arial" w:cs="Arial"/>
          <w:color w:val="0D0D0D" w:themeColor="text1" w:themeTint="F2"/>
          <w:sz w:val="20"/>
          <w:szCs w:val="20"/>
        </w:rPr>
        <w:t xml:space="preserve"> </w:t>
      </w:r>
      <w:proofErr w:type="spellStart"/>
      <w:r w:rsidRPr="00467843">
        <w:rPr>
          <w:rFonts w:ascii="Arial" w:hAnsi="Arial" w:cs="Arial"/>
          <w:color w:val="0D0D0D" w:themeColor="text1" w:themeTint="F2"/>
          <w:sz w:val="20"/>
          <w:szCs w:val="20"/>
        </w:rPr>
        <w:t>markhonosvitaly</w:t>
      </w:r>
      <w:proofErr w:type="spellEnd"/>
      <w:r w:rsidRPr="00467843">
        <w:rPr>
          <w:rFonts w:ascii="Arial" w:hAnsi="Arial" w:cs="Arial"/>
          <w:color w:val="0D0D0D" w:themeColor="text1" w:themeTint="F2"/>
          <w:sz w:val="20"/>
          <w:szCs w:val="20"/>
        </w:rPr>
        <w:t>). In diesem Fall ist die Aufzucht nicht besonders schwierig.</w:t>
      </w:r>
    </w:p>
    <w:p w:rsidR="00F832A2" w:rsidRDefault="00F832A2" w:rsidP="0095538E">
      <w:pPr>
        <w:autoSpaceDE w:val="0"/>
        <w:autoSpaceDN w:val="0"/>
        <w:adjustRightInd w:val="0"/>
        <w:spacing w:after="0" w:line="240" w:lineRule="auto"/>
        <w:jc w:val="both"/>
        <w:rPr>
          <w:rFonts w:ascii="Arial" w:hAnsi="Arial" w:cs="Arial"/>
          <w:color w:val="0D0D0D" w:themeColor="text1" w:themeTint="F2"/>
        </w:rPr>
      </w:pPr>
    </w:p>
    <w:p w:rsidR="007C5C5B" w:rsidRDefault="007C5C5B" w:rsidP="0095538E">
      <w:pPr>
        <w:autoSpaceDE w:val="0"/>
        <w:autoSpaceDN w:val="0"/>
        <w:adjustRightInd w:val="0"/>
        <w:spacing w:after="0" w:line="240" w:lineRule="auto"/>
        <w:jc w:val="both"/>
        <w:rPr>
          <w:rFonts w:ascii="Arial" w:hAnsi="Arial" w:cs="Arial"/>
          <w:color w:val="0D0D0D" w:themeColor="text1" w:themeTint="F2"/>
        </w:rPr>
      </w:pPr>
    </w:p>
    <w:p w:rsidR="00802F37" w:rsidRDefault="00802F37" w:rsidP="00250608">
      <w:pPr>
        <w:spacing w:after="0" w:line="240" w:lineRule="auto"/>
        <w:rPr>
          <w:rFonts w:ascii="Arial" w:hAnsi="Arial" w:cs="Arial"/>
          <w:color w:val="0D0D0D" w:themeColor="text1" w:themeTint="F2"/>
        </w:rPr>
      </w:pPr>
    </w:p>
    <w:p w:rsidR="00802F37" w:rsidRDefault="00864C43" w:rsidP="00250608">
      <w:pPr>
        <w:spacing w:after="0" w:line="240" w:lineRule="auto"/>
        <w:rPr>
          <w:rFonts w:ascii="Arial" w:hAnsi="Arial" w:cs="Arial"/>
          <w:color w:val="0D0D0D" w:themeColor="text1" w:themeTint="F2"/>
        </w:rPr>
      </w:pPr>
      <w:r>
        <w:rPr>
          <w:rFonts w:ascii="Arial" w:hAnsi="Arial" w:cs="Arial"/>
          <w:noProof/>
          <w:color w:val="0D0D0D" w:themeColor="text1" w:themeTint="F2"/>
        </w:rPr>
        <w:drawing>
          <wp:inline distT="0" distB="0" distL="0" distR="0">
            <wp:extent cx="3388517" cy="4474723"/>
            <wp:effectExtent l="0" t="0" r="254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elblatt_Tierfindlin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32293" cy="4532532"/>
                    </a:xfrm>
                    <a:prstGeom prst="rect">
                      <a:avLst/>
                    </a:prstGeom>
                  </pic:spPr>
                </pic:pic>
              </a:graphicData>
            </a:graphic>
          </wp:inline>
        </w:drawing>
      </w:r>
    </w:p>
    <w:p w:rsidR="007C5C5B" w:rsidRDefault="002D56BD" w:rsidP="007C5C5B">
      <w:pPr>
        <w:spacing w:before="120" w:after="0" w:line="240" w:lineRule="auto"/>
        <w:rPr>
          <w:rFonts w:ascii="Arial" w:hAnsi="Arial" w:cs="Arial"/>
          <w:color w:val="0D0D0D" w:themeColor="text1" w:themeTint="F2"/>
        </w:rPr>
      </w:pPr>
      <w:r>
        <w:rPr>
          <w:rFonts w:ascii="Arial" w:hAnsi="Arial" w:cs="Arial"/>
          <w:color w:val="0D0D0D" w:themeColor="text1" w:themeTint="F2"/>
        </w:rPr>
        <w:t>De</w:t>
      </w:r>
      <w:r w:rsidR="007C5C5B">
        <w:rPr>
          <w:rFonts w:ascii="Arial" w:hAnsi="Arial" w:cs="Arial"/>
          <w:color w:val="0D0D0D" w:themeColor="text1" w:themeTint="F2"/>
        </w:rPr>
        <w:t>r</w:t>
      </w:r>
      <w:r>
        <w:rPr>
          <w:rFonts w:ascii="Arial" w:hAnsi="Arial" w:cs="Arial"/>
          <w:color w:val="0D0D0D" w:themeColor="text1" w:themeTint="F2"/>
        </w:rPr>
        <w:t xml:space="preserve"> </w:t>
      </w:r>
      <w:r w:rsidR="007C5C5B">
        <w:rPr>
          <w:rFonts w:ascii="Arial" w:hAnsi="Arial" w:cs="Arial"/>
          <w:color w:val="0D0D0D" w:themeColor="text1" w:themeTint="F2"/>
        </w:rPr>
        <w:t xml:space="preserve">nun neu erschienene, </w:t>
      </w:r>
      <w:r w:rsidR="00AA25D6">
        <w:rPr>
          <w:rFonts w:ascii="Arial" w:hAnsi="Arial" w:cs="Arial"/>
          <w:color w:val="0D0D0D" w:themeColor="text1" w:themeTint="F2"/>
        </w:rPr>
        <w:t xml:space="preserve">240 Seiten umfassende </w:t>
      </w:r>
      <w:r>
        <w:rPr>
          <w:rFonts w:ascii="Arial" w:hAnsi="Arial" w:cs="Arial"/>
          <w:color w:val="0D0D0D" w:themeColor="text1" w:themeTint="F2"/>
        </w:rPr>
        <w:t>Ratgeber</w:t>
      </w:r>
      <w:r w:rsidR="00AA25D6">
        <w:rPr>
          <w:rFonts w:ascii="Arial" w:hAnsi="Arial" w:cs="Arial"/>
          <w:color w:val="0D0D0D" w:themeColor="text1" w:themeTint="F2"/>
        </w:rPr>
        <w:t xml:space="preserve"> </w:t>
      </w:r>
      <w:r>
        <w:rPr>
          <w:rFonts w:ascii="Arial" w:hAnsi="Arial" w:cs="Arial"/>
          <w:color w:val="0D0D0D" w:themeColor="text1" w:themeTint="F2"/>
        </w:rPr>
        <w:t>“Tierfindlinge“</w:t>
      </w:r>
    </w:p>
    <w:p w:rsidR="007C5C5B" w:rsidRDefault="002D56BD" w:rsidP="007C5C5B">
      <w:pPr>
        <w:spacing w:after="0" w:line="240" w:lineRule="auto"/>
        <w:rPr>
          <w:rFonts w:ascii="Arial" w:hAnsi="Arial" w:cs="Arial"/>
          <w:color w:val="0D0D0D" w:themeColor="text1" w:themeTint="F2"/>
        </w:rPr>
      </w:pPr>
      <w:r>
        <w:rPr>
          <w:rFonts w:ascii="Arial" w:hAnsi="Arial" w:cs="Arial"/>
          <w:color w:val="0D0D0D" w:themeColor="text1" w:themeTint="F2"/>
        </w:rPr>
        <w:t>ist um 25 €</w:t>
      </w:r>
      <w:r w:rsidR="007C5C5B">
        <w:rPr>
          <w:rFonts w:ascii="Arial" w:hAnsi="Arial" w:cs="Arial"/>
          <w:color w:val="0D0D0D" w:themeColor="text1" w:themeTint="F2"/>
        </w:rPr>
        <w:t xml:space="preserve"> </w:t>
      </w:r>
      <w:r w:rsidR="00AA25D6">
        <w:rPr>
          <w:rFonts w:ascii="Arial" w:hAnsi="Arial" w:cs="Arial"/>
          <w:color w:val="0D0D0D" w:themeColor="text1" w:themeTint="F2"/>
        </w:rPr>
        <w:t>(zzgl. Porto</w:t>
      </w:r>
      <w:r w:rsidR="0053714B">
        <w:rPr>
          <w:rFonts w:ascii="Arial" w:hAnsi="Arial" w:cs="Arial"/>
          <w:color w:val="0D0D0D" w:themeColor="text1" w:themeTint="F2"/>
        </w:rPr>
        <w:t>, AT 3, DE 6,50 €</w:t>
      </w:r>
      <w:r w:rsidR="00AA25D6">
        <w:rPr>
          <w:rFonts w:ascii="Arial" w:hAnsi="Arial" w:cs="Arial"/>
          <w:color w:val="0D0D0D" w:themeColor="text1" w:themeTint="F2"/>
        </w:rPr>
        <w:t>)</w:t>
      </w:r>
      <w:r w:rsidR="007C5C5B">
        <w:rPr>
          <w:rFonts w:ascii="Arial" w:hAnsi="Arial" w:cs="Arial"/>
          <w:color w:val="0D0D0D" w:themeColor="text1" w:themeTint="F2"/>
        </w:rPr>
        <w:t xml:space="preserve"> </w:t>
      </w:r>
    </w:p>
    <w:p w:rsidR="007C5C5B" w:rsidRDefault="00AA25D6" w:rsidP="007C5C5B">
      <w:pPr>
        <w:spacing w:after="0" w:line="240" w:lineRule="auto"/>
        <w:rPr>
          <w:rFonts w:ascii="Arial" w:hAnsi="Arial" w:cs="Arial"/>
          <w:color w:val="0D0D0D" w:themeColor="text1" w:themeTint="F2"/>
        </w:rPr>
      </w:pPr>
      <w:r>
        <w:rPr>
          <w:rFonts w:ascii="Arial" w:hAnsi="Arial" w:cs="Arial"/>
          <w:color w:val="0D0D0D" w:themeColor="text1" w:themeTint="F2"/>
        </w:rPr>
        <w:t xml:space="preserve">unter der E-Mailadresse: </w:t>
      </w:r>
      <w:r w:rsidR="0053714B" w:rsidRPr="0053714B">
        <w:rPr>
          <w:rFonts w:ascii="Arial" w:hAnsi="Arial" w:cs="Arial"/>
          <w:b/>
        </w:rPr>
        <w:t>tierfindlinge_</w:t>
      </w:r>
      <w:hyperlink r:id="rId12" w:history="1">
        <w:r w:rsidR="0053714B" w:rsidRPr="0053714B">
          <w:rPr>
            <w:rStyle w:val="Hyperlink"/>
            <w:rFonts w:ascii="Arial" w:hAnsi="Arial" w:cs="Arial"/>
            <w:b/>
            <w:color w:val="auto"/>
            <w:u w:val="none"/>
          </w:rPr>
          <w:t>bestellung@gmx.at</w:t>
        </w:r>
      </w:hyperlink>
      <w:r w:rsidRPr="00AA25D6">
        <w:rPr>
          <w:rFonts w:ascii="Arial" w:hAnsi="Arial" w:cs="Arial"/>
          <w:b/>
        </w:rPr>
        <w:t xml:space="preserve"> </w:t>
      </w:r>
      <w:r>
        <w:rPr>
          <w:rFonts w:ascii="Arial" w:hAnsi="Arial" w:cs="Arial"/>
          <w:color w:val="0D0D0D" w:themeColor="text1" w:themeTint="F2"/>
        </w:rPr>
        <w:t>zu bestellen.</w:t>
      </w:r>
    </w:p>
    <w:p w:rsidR="007C5C5B" w:rsidRDefault="00467843" w:rsidP="007C5C5B">
      <w:pPr>
        <w:spacing w:after="0" w:line="240" w:lineRule="auto"/>
        <w:rPr>
          <w:rFonts w:ascii="Arial" w:hAnsi="Arial" w:cs="Arial"/>
        </w:rPr>
      </w:pPr>
      <w:r w:rsidRPr="006A699B">
        <w:rPr>
          <w:rFonts w:ascii="Arial" w:hAnsi="Arial" w:cs="Arial"/>
          <w:color w:val="0D0D0D" w:themeColor="text1" w:themeTint="F2"/>
        </w:rPr>
        <w:t>ISBN</w:t>
      </w:r>
      <w:r w:rsidR="006A699B" w:rsidRPr="006A699B">
        <w:rPr>
          <w:rFonts w:ascii="Arial" w:hAnsi="Arial" w:cs="Arial"/>
        </w:rPr>
        <w:t xml:space="preserve"> 978-3-200-09400-0</w:t>
      </w:r>
      <w:r w:rsidR="006A699B">
        <w:rPr>
          <w:rFonts w:ascii="Arial" w:hAnsi="Arial" w:cs="Arial"/>
        </w:rPr>
        <w:t>.</w:t>
      </w:r>
      <w:r w:rsidR="007C5C5B">
        <w:rPr>
          <w:rFonts w:ascii="Arial" w:hAnsi="Arial" w:cs="Arial"/>
        </w:rPr>
        <w:br w:type="page"/>
      </w:r>
    </w:p>
    <w:p w:rsidR="007C5C5B" w:rsidRPr="00835899" w:rsidRDefault="007C5C5B" w:rsidP="007C5C5B">
      <w:pPr>
        <w:spacing w:after="0" w:line="240" w:lineRule="auto"/>
        <w:rPr>
          <w:rFonts w:ascii="Arial" w:hAnsi="Arial" w:cs="Arial"/>
          <w:b/>
          <w:color w:val="FF0000"/>
          <w:sz w:val="28"/>
          <w:szCs w:val="28"/>
        </w:rPr>
      </w:pPr>
      <w:r w:rsidRPr="00835899">
        <w:rPr>
          <w:rFonts w:ascii="Arial" w:hAnsi="Arial" w:cs="Arial"/>
          <w:b/>
          <w:noProof/>
          <w:color w:val="FF0000"/>
          <w:sz w:val="28"/>
          <w:szCs w:val="28"/>
        </w:rPr>
        <w:lastRenderedPageBreak/>
        <w:drawing>
          <wp:anchor distT="0" distB="0" distL="114300" distR="114300" simplePos="0" relativeHeight="251658240" behindDoc="0" locked="0" layoutInCell="1" allowOverlap="1">
            <wp:simplePos x="0" y="0"/>
            <wp:positionH relativeFrom="margin">
              <wp:align>left</wp:align>
            </wp:positionH>
            <wp:positionV relativeFrom="paragraph">
              <wp:posOffset>321013</wp:posOffset>
            </wp:positionV>
            <wp:extent cx="5559552" cy="7530084"/>
            <wp:effectExtent l="0" t="0" r="317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rste Hilfe.jpg"/>
                    <pic:cNvPicPr/>
                  </pic:nvPicPr>
                  <pic:blipFill>
                    <a:blip r:embed="rId13">
                      <a:extLst>
                        <a:ext uri="{28A0092B-C50C-407E-A947-70E740481C1C}">
                          <a14:useLocalDpi xmlns:a14="http://schemas.microsoft.com/office/drawing/2010/main" val="0"/>
                        </a:ext>
                      </a:extLst>
                    </a:blip>
                    <a:stretch>
                      <a:fillRect/>
                    </a:stretch>
                  </pic:blipFill>
                  <pic:spPr>
                    <a:xfrm>
                      <a:off x="0" y="0"/>
                      <a:ext cx="5559552" cy="7530084"/>
                    </a:xfrm>
                    <a:prstGeom prst="rect">
                      <a:avLst/>
                    </a:prstGeom>
                  </pic:spPr>
                </pic:pic>
              </a:graphicData>
            </a:graphic>
          </wp:anchor>
        </w:drawing>
      </w:r>
      <w:r w:rsidRPr="00835899">
        <w:rPr>
          <w:rFonts w:ascii="Arial" w:hAnsi="Arial" w:cs="Arial"/>
          <w:b/>
          <w:color w:val="FF0000"/>
          <w:sz w:val="28"/>
          <w:szCs w:val="28"/>
        </w:rPr>
        <w:t>Leseproben</w:t>
      </w:r>
    </w:p>
    <w:p w:rsidR="007C5C5B" w:rsidRDefault="007C5C5B" w:rsidP="007C5C5B">
      <w:pPr>
        <w:spacing w:after="0" w:line="240" w:lineRule="auto"/>
        <w:rPr>
          <w:rFonts w:ascii="Arial" w:hAnsi="Arial" w:cs="Arial"/>
        </w:rPr>
      </w:pPr>
    </w:p>
    <w:p w:rsidR="007C5C5B" w:rsidRDefault="007C5C5B" w:rsidP="007C5C5B">
      <w:pPr>
        <w:spacing w:after="0" w:line="240" w:lineRule="auto"/>
        <w:rPr>
          <w:rFonts w:ascii="Arial" w:hAnsi="Arial" w:cs="Arial"/>
        </w:rPr>
      </w:pPr>
    </w:p>
    <w:p w:rsidR="00835899" w:rsidRDefault="00835899" w:rsidP="007C5C5B">
      <w:pPr>
        <w:spacing w:after="0" w:line="240" w:lineRule="auto"/>
        <w:rPr>
          <w:rFonts w:ascii="Arial" w:hAnsi="Arial" w:cs="Arial"/>
        </w:rPr>
      </w:pPr>
    </w:p>
    <w:p w:rsidR="00835899" w:rsidRDefault="00835899" w:rsidP="007C5C5B">
      <w:pPr>
        <w:spacing w:after="0" w:line="240" w:lineRule="auto"/>
        <w:rPr>
          <w:rFonts w:ascii="Arial" w:hAnsi="Arial" w:cs="Arial"/>
        </w:rPr>
      </w:pPr>
    </w:p>
    <w:p w:rsidR="00835899" w:rsidRDefault="00835899" w:rsidP="007C5C5B">
      <w:pPr>
        <w:spacing w:after="0" w:line="240" w:lineRule="auto"/>
        <w:rPr>
          <w:rFonts w:ascii="Arial" w:hAnsi="Arial" w:cs="Arial"/>
        </w:rPr>
      </w:pPr>
    </w:p>
    <w:p w:rsidR="00835899" w:rsidRDefault="00835899" w:rsidP="007C5C5B">
      <w:pPr>
        <w:spacing w:after="0" w:line="240" w:lineRule="auto"/>
        <w:rPr>
          <w:rFonts w:ascii="Arial" w:hAnsi="Arial" w:cs="Arial"/>
        </w:rPr>
      </w:pPr>
    </w:p>
    <w:p w:rsidR="00835899" w:rsidRDefault="00835899" w:rsidP="007C5C5B">
      <w:pPr>
        <w:spacing w:after="0" w:line="240" w:lineRule="auto"/>
        <w:rPr>
          <w:rFonts w:ascii="Arial" w:hAnsi="Arial" w:cs="Arial"/>
        </w:rPr>
      </w:pPr>
    </w:p>
    <w:p w:rsidR="00835899" w:rsidRDefault="00835899" w:rsidP="007C5C5B">
      <w:pPr>
        <w:spacing w:after="0" w:line="240" w:lineRule="auto"/>
        <w:rPr>
          <w:rFonts w:ascii="Arial" w:hAnsi="Arial" w:cs="Arial"/>
        </w:rPr>
      </w:pPr>
      <w:r>
        <w:rPr>
          <w:rFonts w:ascii="Arial" w:hAnsi="Arial" w:cs="Arial"/>
          <w:noProof/>
        </w:rPr>
        <w:lastRenderedPageBreak/>
        <w:drawing>
          <wp:inline distT="0" distB="0" distL="0" distR="0">
            <wp:extent cx="5759450" cy="4029710"/>
            <wp:effectExtent l="0" t="0" r="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ütterungstechniken.jpg"/>
                    <pic:cNvPicPr/>
                  </pic:nvPicPr>
                  <pic:blipFill>
                    <a:blip r:embed="rId14">
                      <a:extLst>
                        <a:ext uri="{28A0092B-C50C-407E-A947-70E740481C1C}">
                          <a14:useLocalDpi xmlns:a14="http://schemas.microsoft.com/office/drawing/2010/main" val="0"/>
                        </a:ext>
                      </a:extLst>
                    </a:blip>
                    <a:stretch>
                      <a:fillRect/>
                    </a:stretch>
                  </pic:blipFill>
                  <pic:spPr>
                    <a:xfrm>
                      <a:off x="0" y="0"/>
                      <a:ext cx="5759450" cy="4029710"/>
                    </a:xfrm>
                    <a:prstGeom prst="rect">
                      <a:avLst/>
                    </a:prstGeom>
                  </pic:spPr>
                </pic:pic>
              </a:graphicData>
            </a:graphic>
          </wp:inline>
        </w:drawing>
      </w:r>
    </w:p>
    <w:p w:rsidR="00835899" w:rsidRDefault="00835899" w:rsidP="007C5C5B">
      <w:pPr>
        <w:spacing w:after="0" w:line="240" w:lineRule="auto"/>
        <w:rPr>
          <w:rFonts w:ascii="Arial" w:hAnsi="Arial" w:cs="Arial"/>
        </w:rPr>
      </w:pPr>
    </w:p>
    <w:p w:rsidR="00835899" w:rsidRDefault="00835899" w:rsidP="007C5C5B">
      <w:pPr>
        <w:spacing w:after="0" w:line="240" w:lineRule="auto"/>
        <w:rPr>
          <w:rFonts w:ascii="Arial" w:hAnsi="Arial" w:cs="Arial"/>
        </w:rPr>
      </w:pPr>
    </w:p>
    <w:p w:rsidR="00835899" w:rsidRDefault="00835899" w:rsidP="007C5C5B">
      <w:pPr>
        <w:spacing w:after="0" w:line="240" w:lineRule="auto"/>
        <w:rPr>
          <w:rFonts w:ascii="Arial" w:hAnsi="Arial" w:cs="Arial"/>
        </w:rPr>
      </w:pPr>
    </w:p>
    <w:p w:rsidR="00835899" w:rsidRDefault="00835899" w:rsidP="007C5C5B">
      <w:pPr>
        <w:spacing w:after="0" w:line="240" w:lineRule="auto"/>
        <w:rPr>
          <w:rFonts w:ascii="Arial" w:hAnsi="Arial" w:cs="Arial"/>
        </w:rPr>
      </w:pPr>
      <w:r>
        <w:rPr>
          <w:rFonts w:ascii="Arial" w:hAnsi="Arial" w:cs="Arial"/>
          <w:noProof/>
        </w:rPr>
        <w:drawing>
          <wp:inline distT="0" distB="0" distL="0" distR="0">
            <wp:extent cx="5759450" cy="4029710"/>
            <wp:effectExtent l="0" t="0" r="0" b="889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aktisches Beispiel.jpg"/>
                    <pic:cNvPicPr/>
                  </pic:nvPicPr>
                  <pic:blipFill>
                    <a:blip r:embed="rId15">
                      <a:extLst>
                        <a:ext uri="{28A0092B-C50C-407E-A947-70E740481C1C}">
                          <a14:useLocalDpi xmlns:a14="http://schemas.microsoft.com/office/drawing/2010/main" val="0"/>
                        </a:ext>
                      </a:extLst>
                    </a:blip>
                    <a:stretch>
                      <a:fillRect/>
                    </a:stretch>
                  </pic:blipFill>
                  <pic:spPr>
                    <a:xfrm>
                      <a:off x="0" y="0"/>
                      <a:ext cx="5759450" cy="4029710"/>
                    </a:xfrm>
                    <a:prstGeom prst="rect">
                      <a:avLst/>
                    </a:prstGeom>
                  </pic:spPr>
                </pic:pic>
              </a:graphicData>
            </a:graphic>
          </wp:inline>
        </w:drawing>
      </w:r>
      <w:bookmarkStart w:id="0" w:name="_GoBack"/>
      <w:bookmarkEnd w:id="0"/>
    </w:p>
    <w:p w:rsidR="00FD3197" w:rsidRPr="00835899" w:rsidRDefault="00835899" w:rsidP="007C5C5B">
      <w:pPr>
        <w:spacing w:after="0" w:line="240" w:lineRule="auto"/>
        <w:rPr>
          <w:rFonts w:ascii="Arial" w:hAnsi="Arial" w:cs="Arial"/>
        </w:rPr>
      </w:pPr>
      <w:r>
        <w:rPr>
          <w:rFonts w:ascii="Arial" w:hAnsi="Arial" w:cs="Arial"/>
          <w:noProof/>
        </w:rPr>
        <w:lastRenderedPageBreak/>
        <w:drawing>
          <wp:inline distT="0" distB="0" distL="0" distR="0">
            <wp:extent cx="5340096" cy="7562088"/>
            <wp:effectExtent l="0" t="0" r="0"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ägung.jpg"/>
                    <pic:cNvPicPr/>
                  </pic:nvPicPr>
                  <pic:blipFill>
                    <a:blip r:embed="rId16">
                      <a:extLst>
                        <a:ext uri="{28A0092B-C50C-407E-A947-70E740481C1C}">
                          <a14:useLocalDpi xmlns:a14="http://schemas.microsoft.com/office/drawing/2010/main" val="0"/>
                        </a:ext>
                      </a:extLst>
                    </a:blip>
                    <a:stretch>
                      <a:fillRect/>
                    </a:stretch>
                  </pic:blipFill>
                  <pic:spPr>
                    <a:xfrm>
                      <a:off x="0" y="0"/>
                      <a:ext cx="5340096" cy="7562088"/>
                    </a:xfrm>
                    <a:prstGeom prst="rect">
                      <a:avLst/>
                    </a:prstGeom>
                  </pic:spPr>
                </pic:pic>
              </a:graphicData>
            </a:graphic>
          </wp:inline>
        </w:drawing>
      </w:r>
    </w:p>
    <w:sectPr w:rsidR="00FD3197" w:rsidRPr="00835899" w:rsidSect="00167644">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410A" w:rsidRDefault="0055410A" w:rsidP="00306485">
      <w:pPr>
        <w:spacing w:after="0" w:line="240" w:lineRule="auto"/>
      </w:pPr>
      <w:r>
        <w:separator/>
      </w:r>
    </w:p>
  </w:endnote>
  <w:endnote w:type="continuationSeparator" w:id="0">
    <w:p w:rsidR="0055410A" w:rsidRDefault="0055410A" w:rsidP="003064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410A" w:rsidRDefault="0055410A" w:rsidP="00306485">
      <w:pPr>
        <w:spacing w:after="0" w:line="240" w:lineRule="auto"/>
      </w:pPr>
      <w:r>
        <w:separator/>
      </w:r>
    </w:p>
  </w:footnote>
  <w:footnote w:type="continuationSeparator" w:id="0">
    <w:p w:rsidR="0055410A" w:rsidRDefault="0055410A" w:rsidP="003064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D7BA6"/>
    <w:multiLevelType w:val="multilevel"/>
    <w:tmpl w:val="CC323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AF01F7"/>
    <w:multiLevelType w:val="multilevel"/>
    <w:tmpl w:val="F9BC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9520BB"/>
    <w:multiLevelType w:val="multilevel"/>
    <w:tmpl w:val="A81CE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F5223F"/>
    <w:multiLevelType w:val="multilevel"/>
    <w:tmpl w:val="1FC88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1280B"/>
    <w:multiLevelType w:val="hybridMultilevel"/>
    <w:tmpl w:val="684EDB16"/>
    <w:lvl w:ilvl="0" w:tplc="F6E8D726">
      <w:start w:val="6"/>
      <w:numFmt w:val="bullet"/>
      <w:lvlText w:val="-"/>
      <w:lvlJc w:val="left"/>
      <w:pPr>
        <w:ind w:left="720" w:hanging="360"/>
      </w:pPr>
      <w:rPr>
        <w:rFonts w:ascii="Arial" w:eastAsiaTheme="minorHAns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CD435AE"/>
    <w:multiLevelType w:val="multilevel"/>
    <w:tmpl w:val="3072E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A430E5"/>
    <w:multiLevelType w:val="multilevel"/>
    <w:tmpl w:val="1E448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CD30E5"/>
    <w:multiLevelType w:val="hybridMultilevel"/>
    <w:tmpl w:val="33722B4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21C2422E"/>
    <w:multiLevelType w:val="multilevel"/>
    <w:tmpl w:val="1E34F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BD6CAC"/>
    <w:multiLevelType w:val="multilevel"/>
    <w:tmpl w:val="9F54F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622A75"/>
    <w:multiLevelType w:val="multilevel"/>
    <w:tmpl w:val="0D2A8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49B3F0A"/>
    <w:multiLevelType w:val="multilevel"/>
    <w:tmpl w:val="23D2A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CA444A"/>
    <w:multiLevelType w:val="multilevel"/>
    <w:tmpl w:val="F8242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AEF180B"/>
    <w:multiLevelType w:val="hybridMultilevel"/>
    <w:tmpl w:val="424E090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70E300A3"/>
    <w:multiLevelType w:val="multilevel"/>
    <w:tmpl w:val="44F85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982020"/>
    <w:multiLevelType w:val="hybridMultilevel"/>
    <w:tmpl w:val="60BA242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724F1A00"/>
    <w:multiLevelType w:val="multilevel"/>
    <w:tmpl w:val="59801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5F50ED"/>
    <w:multiLevelType w:val="hybridMultilevel"/>
    <w:tmpl w:val="034CB93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7FE4255F"/>
    <w:multiLevelType w:val="multilevel"/>
    <w:tmpl w:val="EF007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4"/>
  </w:num>
  <w:num w:numId="3">
    <w:abstractNumId w:val="16"/>
  </w:num>
  <w:num w:numId="4">
    <w:abstractNumId w:val="1"/>
  </w:num>
  <w:num w:numId="5">
    <w:abstractNumId w:val="6"/>
  </w:num>
  <w:num w:numId="6">
    <w:abstractNumId w:val="8"/>
  </w:num>
  <w:num w:numId="7">
    <w:abstractNumId w:val="3"/>
  </w:num>
  <w:num w:numId="8">
    <w:abstractNumId w:val="10"/>
  </w:num>
  <w:num w:numId="9">
    <w:abstractNumId w:val="11"/>
  </w:num>
  <w:num w:numId="10">
    <w:abstractNumId w:val="13"/>
  </w:num>
  <w:num w:numId="11">
    <w:abstractNumId w:val="18"/>
  </w:num>
  <w:num w:numId="12">
    <w:abstractNumId w:val="12"/>
  </w:num>
  <w:num w:numId="13">
    <w:abstractNumId w:val="9"/>
  </w:num>
  <w:num w:numId="14">
    <w:abstractNumId w:val="5"/>
  </w:num>
  <w:num w:numId="15">
    <w:abstractNumId w:val="0"/>
  </w:num>
  <w:num w:numId="16">
    <w:abstractNumId w:val="14"/>
  </w:num>
  <w:num w:numId="17">
    <w:abstractNumId w:val="2"/>
  </w:num>
  <w:num w:numId="18">
    <w:abstractNumId w:val="15"/>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510"/>
    <w:rsid w:val="00001A39"/>
    <w:rsid w:val="00001E54"/>
    <w:rsid w:val="000027B9"/>
    <w:rsid w:val="00004E81"/>
    <w:rsid w:val="0000504A"/>
    <w:rsid w:val="000066F0"/>
    <w:rsid w:val="00006E70"/>
    <w:rsid w:val="00010321"/>
    <w:rsid w:val="00010868"/>
    <w:rsid w:val="00011510"/>
    <w:rsid w:val="00012166"/>
    <w:rsid w:val="0001297B"/>
    <w:rsid w:val="000143E5"/>
    <w:rsid w:val="00014AB1"/>
    <w:rsid w:val="0001586B"/>
    <w:rsid w:val="00015C0B"/>
    <w:rsid w:val="000168E8"/>
    <w:rsid w:val="00017B90"/>
    <w:rsid w:val="00017F87"/>
    <w:rsid w:val="00020D25"/>
    <w:rsid w:val="00020D39"/>
    <w:rsid w:val="000228D6"/>
    <w:rsid w:val="000234A9"/>
    <w:rsid w:val="00024D80"/>
    <w:rsid w:val="00025641"/>
    <w:rsid w:val="00027351"/>
    <w:rsid w:val="00027F8D"/>
    <w:rsid w:val="00030A10"/>
    <w:rsid w:val="00030EEE"/>
    <w:rsid w:val="00032687"/>
    <w:rsid w:val="0003279D"/>
    <w:rsid w:val="00033017"/>
    <w:rsid w:val="000330B7"/>
    <w:rsid w:val="000332CE"/>
    <w:rsid w:val="00033A36"/>
    <w:rsid w:val="00033F93"/>
    <w:rsid w:val="000344B0"/>
    <w:rsid w:val="0003460E"/>
    <w:rsid w:val="00034B21"/>
    <w:rsid w:val="000373BE"/>
    <w:rsid w:val="000410CD"/>
    <w:rsid w:val="00042779"/>
    <w:rsid w:val="00042A86"/>
    <w:rsid w:val="0004340B"/>
    <w:rsid w:val="00043980"/>
    <w:rsid w:val="000445DB"/>
    <w:rsid w:val="0004470E"/>
    <w:rsid w:val="00046684"/>
    <w:rsid w:val="00047B46"/>
    <w:rsid w:val="000514AD"/>
    <w:rsid w:val="00053E37"/>
    <w:rsid w:val="00054264"/>
    <w:rsid w:val="0005673A"/>
    <w:rsid w:val="00061F34"/>
    <w:rsid w:val="000623F5"/>
    <w:rsid w:val="0006271B"/>
    <w:rsid w:val="0006419C"/>
    <w:rsid w:val="000664BF"/>
    <w:rsid w:val="00066A70"/>
    <w:rsid w:val="00066BFB"/>
    <w:rsid w:val="00067083"/>
    <w:rsid w:val="000676EA"/>
    <w:rsid w:val="000707AA"/>
    <w:rsid w:val="0007563E"/>
    <w:rsid w:val="00075A80"/>
    <w:rsid w:val="00075EE9"/>
    <w:rsid w:val="0007600C"/>
    <w:rsid w:val="000777F7"/>
    <w:rsid w:val="0008101D"/>
    <w:rsid w:val="000822E4"/>
    <w:rsid w:val="0008231B"/>
    <w:rsid w:val="00082A60"/>
    <w:rsid w:val="00082B21"/>
    <w:rsid w:val="00083234"/>
    <w:rsid w:val="00083926"/>
    <w:rsid w:val="00083EF3"/>
    <w:rsid w:val="000845A6"/>
    <w:rsid w:val="000859A3"/>
    <w:rsid w:val="0008676E"/>
    <w:rsid w:val="00086D1B"/>
    <w:rsid w:val="000876B1"/>
    <w:rsid w:val="00090150"/>
    <w:rsid w:val="00091DC0"/>
    <w:rsid w:val="00093AA5"/>
    <w:rsid w:val="0009481B"/>
    <w:rsid w:val="00096EC1"/>
    <w:rsid w:val="00097E8B"/>
    <w:rsid w:val="000A010E"/>
    <w:rsid w:val="000A132E"/>
    <w:rsid w:val="000A4288"/>
    <w:rsid w:val="000A4779"/>
    <w:rsid w:val="000A4C39"/>
    <w:rsid w:val="000A6F77"/>
    <w:rsid w:val="000B0063"/>
    <w:rsid w:val="000B1232"/>
    <w:rsid w:val="000B39B5"/>
    <w:rsid w:val="000B5145"/>
    <w:rsid w:val="000B66B1"/>
    <w:rsid w:val="000B68D0"/>
    <w:rsid w:val="000B6DB0"/>
    <w:rsid w:val="000B7E81"/>
    <w:rsid w:val="000C045D"/>
    <w:rsid w:val="000C221E"/>
    <w:rsid w:val="000C26AA"/>
    <w:rsid w:val="000C29BA"/>
    <w:rsid w:val="000C2BE5"/>
    <w:rsid w:val="000C3CB2"/>
    <w:rsid w:val="000C5EE5"/>
    <w:rsid w:val="000C60BA"/>
    <w:rsid w:val="000C6F05"/>
    <w:rsid w:val="000D0DC4"/>
    <w:rsid w:val="000D4308"/>
    <w:rsid w:val="000D6B19"/>
    <w:rsid w:val="000D7631"/>
    <w:rsid w:val="000E05E5"/>
    <w:rsid w:val="000E1551"/>
    <w:rsid w:val="000E162F"/>
    <w:rsid w:val="000E219C"/>
    <w:rsid w:val="000E3C60"/>
    <w:rsid w:val="000E44FD"/>
    <w:rsid w:val="000E5EB0"/>
    <w:rsid w:val="000E6D61"/>
    <w:rsid w:val="000F17F1"/>
    <w:rsid w:val="000F2742"/>
    <w:rsid w:val="000F27DE"/>
    <w:rsid w:val="000F34A0"/>
    <w:rsid w:val="000F36B1"/>
    <w:rsid w:val="000F40CA"/>
    <w:rsid w:val="000F4A05"/>
    <w:rsid w:val="000F5AE4"/>
    <w:rsid w:val="000F5DDA"/>
    <w:rsid w:val="000F65F0"/>
    <w:rsid w:val="000F78CC"/>
    <w:rsid w:val="000F7FA2"/>
    <w:rsid w:val="00101C29"/>
    <w:rsid w:val="001031E4"/>
    <w:rsid w:val="0010320E"/>
    <w:rsid w:val="00104C50"/>
    <w:rsid w:val="00105EE2"/>
    <w:rsid w:val="001061C7"/>
    <w:rsid w:val="001077D6"/>
    <w:rsid w:val="00111F78"/>
    <w:rsid w:val="00113917"/>
    <w:rsid w:val="00114224"/>
    <w:rsid w:val="0011432D"/>
    <w:rsid w:val="001147B1"/>
    <w:rsid w:val="001154ED"/>
    <w:rsid w:val="00115DAB"/>
    <w:rsid w:val="00116653"/>
    <w:rsid w:val="00116BAD"/>
    <w:rsid w:val="00120B6C"/>
    <w:rsid w:val="001218D1"/>
    <w:rsid w:val="00123629"/>
    <w:rsid w:val="00123B01"/>
    <w:rsid w:val="0012439A"/>
    <w:rsid w:val="00125029"/>
    <w:rsid w:val="001258FA"/>
    <w:rsid w:val="00126409"/>
    <w:rsid w:val="00126C3A"/>
    <w:rsid w:val="00131129"/>
    <w:rsid w:val="00131EED"/>
    <w:rsid w:val="00132FE4"/>
    <w:rsid w:val="00133C72"/>
    <w:rsid w:val="00135286"/>
    <w:rsid w:val="00135B40"/>
    <w:rsid w:val="00135D9F"/>
    <w:rsid w:val="00137828"/>
    <w:rsid w:val="00137888"/>
    <w:rsid w:val="001406B6"/>
    <w:rsid w:val="00140F07"/>
    <w:rsid w:val="00140FF5"/>
    <w:rsid w:val="00141E4E"/>
    <w:rsid w:val="00141FD1"/>
    <w:rsid w:val="00142632"/>
    <w:rsid w:val="00144CE0"/>
    <w:rsid w:val="00144FE1"/>
    <w:rsid w:val="001453D3"/>
    <w:rsid w:val="00145860"/>
    <w:rsid w:val="00150C0E"/>
    <w:rsid w:val="00150DC4"/>
    <w:rsid w:val="001510D2"/>
    <w:rsid w:val="00153E04"/>
    <w:rsid w:val="0015698D"/>
    <w:rsid w:val="00156BE1"/>
    <w:rsid w:val="00157302"/>
    <w:rsid w:val="00157C55"/>
    <w:rsid w:val="001604DB"/>
    <w:rsid w:val="0016478F"/>
    <w:rsid w:val="00164F1C"/>
    <w:rsid w:val="0016692E"/>
    <w:rsid w:val="00166EB8"/>
    <w:rsid w:val="00167644"/>
    <w:rsid w:val="0017009C"/>
    <w:rsid w:val="00171903"/>
    <w:rsid w:val="00173232"/>
    <w:rsid w:val="0017408A"/>
    <w:rsid w:val="00175011"/>
    <w:rsid w:val="001756B9"/>
    <w:rsid w:val="00176534"/>
    <w:rsid w:val="00176CC5"/>
    <w:rsid w:val="00180E97"/>
    <w:rsid w:val="00183039"/>
    <w:rsid w:val="001837BF"/>
    <w:rsid w:val="001858B9"/>
    <w:rsid w:val="001905EB"/>
    <w:rsid w:val="0019165F"/>
    <w:rsid w:val="00191C7A"/>
    <w:rsid w:val="0019279A"/>
    <w:rsid w:val="0019458E"/>
    <w:rsid w:val="001951AB"/>
    <w:rsid w:val="0019685D"/>
    <w:rsid w:val="00196FAD"/>
    <w:rsid w:val="0019709C"/>
    <w:rsid w:val="00197345"/>
    <w:rsid w:val="00197C5B"/>
    <w:rsid w:val="001A1914"/>
    <w:rsid w:val="001A2156"/>
    <w:rsid w:val="001A42B6"/>
    <w:rsid w:val="001A5D4C"/>
    <w:rsid w:val="001B0C16"/>
    <w:rsid w:val="001B599F"/>
    <w:rsid w:val="001B5CF1"/>
    <w:rsid w:val="001B711A"/>
    <w:rsid w:val="001C1197"/>
    <w:rsid w:val="001C2127"/>
    <w:rsid w:val="001C5580"/>
    <w:rsid w:val="001C76ED"/>
    <w:rsid w:val="001D187B"/>
    <w:rsid w:val="001D2003"/>
    <w:rsid w:val="001D5E93"/>
    <w:rsid w:val="001D7AB7"/>
    <w:rsid w:val="001E0742"/>
    <w:rsid w:val="001E0998"/>
    <w:rsid w:val="001E2FEA"/>
    <w:rsid w:val="001E40BF"/>
    <w:rsid w:val="001E557F"/>
    <w:rsid w:val="001E5810"/>
    <w:rsid w:val="001E5F15"/>
    <w:rsid w:val="001E72EA"/>
    <w:rsid w:val="001E7A44"/>
    <w:rsid w:val="001E7E4C"/>
    <w:rsid w:val="001F33F4"/>
    <w:rsid w:val="001F4CE0"/>
    <w:rsid w:val="001F6760"/>
    <w:rsid w:val="00203758"/>
    <w:rsid w:val="002046B9"/>
    <w:rsid w:val="00204F48"/>
    <w:rsid w:val="00204FE5"/>
    <w:rsid w:val="00205517"/>
    <w:rsid w:val="0020584A"/>
    <w:rsid w:val="00206BF0"/>
    <w:rsid w:val="00207322"/>
    <w:rsid w:val="00211987"/>
    <w:rsid w:val="00212B63"/>
    <w:rsid w:val="00212BE7"/>
    <w:rsid w:val="002140BE"/>
    <w:rsid w:val="00217238"/>
    <w:rsid w:val="002212FD"/>
    <w:rsid w:val="00221B21"/>
    <w:rsid w:val="00222138"/>
    <w:rsid w:val="002226E0"/>
    <w:rsid w:val="00226AAF"/>
    <w:rsid w:val="00226DEF"/>
    <w:rsid w:val="0022779D"/>
    <w:rsid w:val="00230F82"/>
    <w:rsid w:val="00232B94"/>
    <w:rsid w:val="00233B05"/>
    <w:rsid w:val="0023548F"/>
    <w:rsid w:val="0023567A"/>
    <w:rsid w:val="00235A17"/>
    <w:rsid w:val="00237A0B"/>
    <w:rsid w:val="00240BD0"/>
    <w:rsid w:val="00244FFD"/>
    <w:rsid w:val="00247277"/>
    <w:rsid w:val="00247545"/>
    <w:rsid w:val="002479A1"/>
    <w:rsid w:val="00247FAA"/>
    <w:rsid w:val="00250608"/>
    <w:rsid w:val="00250A35"/>
    <w:rsid w:val="00250C0B"/>
    <w:rsid w:val="00252786"/>
    <w:rsid w:val="00252CAD"/>
    <w:rsid w:val="002536B2"/>
    <w:rsid w:val="00253CFD"/>
    <w:rsid w:val="002546A4"/>
    <w:rsid w:val="00254A3E"/>
    <w:rsid w:val="00256258"/>
    <w:rsid w:val="00256B37"/>
    <w:rsid w:val="00262A47"/>
    <w:rsid w:val="00263171"/>
    <w:rsid w:val="00263EAB"/>
    <w:rsid w:val="00264B1D"/>
    <w:rsid w:val="002651E6"/>
    <w:rsid w:val="002664A9"/>
    <w:rsid w:val="0026751A"/>
    <w:rsid w:val="00267AAA"/>
    <w:rsid w:val="00267C00"/>
    <w:rsid w:val="00271385"/>
    <w:rsid w:val="00272511"/>
    <w:rsid w:val="00272DF7"/>
    <w:rsid w:val="00274809"/>
    <w:rsid w:val="00275C2C"/>
    <w:rsid w:val="00275C89"/>
    <w:rsid w:val="0027747F"/>
    <w:rsid w:val="0027783C"/>
    <w:rsid w:val="00280BAD"/>
    <w:rsid w:val="00280CB4"/>
    <w:rsid w:val="00281A5B"/>
    <w:rsid w:val="00282913"/>
    <w:rsid w:val="00285C99"/>
    <w:rsid w:val="00285FC7"/>
    <w:rsid w:val="00286845"/>
    <w:rsid w:val="00286A03"/>
    <w:rsid w:val="002871C5"/>
    <w:rsid w:val="00290383"/>
    <w:rsid w:val="00290F35"/>
    <w:rsid w:val="00291944"/>
    <w:rsid w:val="002920B0"/>
    <w:rsid w:val="00292251"/>
    <w:rsid w:val="00293C3F"/>
    <w:rsid w:val="00293E0D"/>
    <w:rsid w:val="00294165"/>
    <w:rsid w:val="002A09DC"/>
    <w:rsid w:val="002A26AE"/>
    <w:rsid w:val="002A2CE1"/>
    <w:rsid w:val="002A3271"/>
    <w:rsid w:val="002A4DD3"/>
    <w:rsid w:val="002A5514"/>
    <w:rsid w:val="002A5B79"/>
    <w:rsid w:val="002A63C0"/>
    <w:rsid w:val="002A6AFA"/>
    <w:rsid w:val="002A6C4F"/>
    <w:rsid w:val="002A72E9"/>
    <w:rsid w:val="002B00D7"/>
    <w:rsid w:val="002B0837"/>
    <w:rsid w:val="002B0B94"/>
    <w:rsid w:val="002B1683"/>
    <w:rsid w:val="002B19B4"/>
    <w:rsid w:val="002B26C7"/>
    <w:rsid w:val="002B414E"/>
    <w:rsid w:val="002B51DE"/>
    <w:rsid w:val="002B5A43"/>
    <w:rsid w:val="002B7520"/>
    <w:rsid w:val="002C1658"/>
    <w:rsid w:val="002C4118"/>
    <w:rsid w:val="002C6242"/>
    <w:rsid w:val="002C6542"/>
    <w:rsid w:val="002C6AAA"/>
    <w:rsid w:val="002D01C1"/>
    <w:rsid w:val="002D032B"/>
    <w:rsid w:val="002D053E"/>
    <w:rsid w:val="002D0640"/>
    <w:rsid w:val="002D0B43"/>
    <w:rsid w:val="002D14F6"/>
    <w:rsid w:val="002D1AF7"/>
    <w:rsid w:val="002D48F6"/>
    <w:rsid w:val="002D56BD"/>
    <w:rsid w:val="002D6898"/>
    <w:rsid w:val="002D7247"/>
    <w:rsid w:val="002D7E1C"/>
    <w:rsid w:val="002E14D6"/>
    <w:rsid w:val="002E2273"/>
    <w:rsid w:val="002E3B8C"/>
    <w:rsid w:val="002E404D"/>
    <w:rsid w:val="002E4E45"/>
    <w:rsid w:val="002F02A1"/>
    <w:rsid w:val="002F4D7E"/>
    <w:rsid w:val="002F65AC"/>
    <w:rsid w:val="002F69B5"/>
    <w:rsid w:val="002F725D"/>
    <w:rsid w:val="00301009"/>
    <w:rsid w:val="00301613"/>
    <w:rsid w:val="00304275"/>
    <w:rsid w:val="00305254"/>
    <w:rsid w:val="00305D2D"/>
    <w:rsid w:val="00306485"/>
    <w:rsid w:val="003074C8"/>
    <w:rsid w:val="00307AAD"/>
    <w:rsid w:val="00310D27"/>
    <w:rsid w:val="003117C6"/>
    <w:rsid w:val="003118B4"/>
    <w:rsid w:val="0031411F"/>
    <w:rsid w:val="00316426"/>
    <w:rsid w:val="0031675D"/>
    <w:rsid w:val="003174F9"/>
    <w:rsid w:val="00317C70"/>
    <w:rsid w:val="00321882"/>
    <w:rsid w:val="00322284"/>
    <w:rsid w:val="0032385A"/>
    <w:rsid w:val="0032411F"/>
    <w:rsid w:val="003247A4"/>
    <w:rsid w:val="003247DE"/>
    <w:rsid w:val="00325DC1"/>
    <w:rsid w:val="003260B5"/>
    <w:rsid w:val="00327D20"/>
    <w:rsid w:val="003308BF"/>
    <w:rsid w:val="0033166A"/>
    <w:rsid w:val="00331D8B"/>
    <w:rsid w:val="003324FB"/>
    <w:rsid w:val="00332907"/>
    <w:rsid w:val="0033369C"/>
    <w:rsid w:val="003342BA"/>
    <w:rsid w:val="00334652"/>
    <w:rsid w:val="0033648E"/>
    <w:rsid w:val="00337DDF"/>
    <w:rsid w:val="003400A4"/>
    <w:rsid w:val="00341121"/>
    <w:rsid w:val="00342B3B"/>
    <w:rsid w:val="0034306E"/>
    <w:rsid w:val="00344400"/>
    <w:rsid w:val="00344AA6"/>
    <w:rsid w:val="00344C1F"/>
    <w:rsid w:val="003468D2"/>
    <w:rsid w:val="00350EA5"/>
    <w:rsid w:val="003517C6"/>
    <w:rsid w:val="00353181"/>
    <w:rsid w:val="00355779"/>
    <w:rsid w:val="0035678D"/>
    <w:rsid w:val="00356CAE"/>
    <w:rsid w:val="0036380F"/>
    <w:rsid w:val="00363C7C"/>
    <w:rsid w:val="00364766"/>
    <w:rsid w:val="003700AB"/>
    <w:rsid w:val="00372CB7"/>
    <w:rsid w:val="00374F7A"/>
    <w:rsid w:val="003753A3"/>
    <w:rsid w:val="003757BD"/>
    <w:rsid w:val="0037613E"/>
    <w:rsid w:val="00377661"/>
    <w:rsid w:val="00377DF8"/>
    <w:rsid w:val="003803C9"/>
    <w:rsid w:val="00380864"/>
    <w:rsid w:val="003814F6"/>
    <w:rsid w:val="003827FC"/>
    <w:rsid w:val="00383ABA"/>
    <w:rsid w:val="00385E8E"/>
    <w:rsid w:val="00386B02"/>
    <w:rsid w:val="0038738C"/>
    <w:rsid w:val="00392B1C"/>
    <w:rsid w:val="00393A72"/>
    <w:rsid w:val="00394266"/>
    <w:rsid w:val="003942F0"/>
    <w:rsid w:val="0039523F"/>
    <w:rsid w:val="00396CC2"/>
    <w:rsid w:val="00397791"/>
    <w:rsid w:val="003A1FED"/>
    <w:rsid w:val="003A4AA2"/>
    <w:rsid w:val="003A7F6E"/>
    <w:rsid w:val="003B1889"/>
    <w:rsid w:val="003B1ED9"/>
    <w:rsid w:val="003B44EF"/>
    <w:rsid w:val="003B484D"/>
    <w:rsid w:val="003B49B3"/>
    <w:rsid w:val="003B69E2"/>
    <w:rsid w:val="003C08F3"/>
    <w:rsid w:val="003C0D95"/>
    <w:rsid w:val="003C50DB"/>
    <w:rsid w:val="003D1F73"/>
    <w:rsid w:val="003D1FFC"/>
    <w:rsid w:val="003D2460"/>
    <w:rsid w:val="003D4331"/>
    <w:rsid w:val="003D4498"/>
    <w:rsid w:val="003D5F93"/>
    <w:rsid w:val="003D5FDB"/>
    <w:rsid w:val="003D7419"/>
    <w:rsid w:val="003E0563"/>
    <w:rsid w:val="003E05F3"/>
    <w:rsid w:val="003E11FE"/>
    <w:rsid w:val="003E12D4"/>
    <w:rsid w:val="003E19F6"/>
    <w:rsid w:val="003E3B96"/>
    <w:rsid w:val="003E451D"/>
    <w:rsid w:val="003E675B"/>
    <w:rsid w:val="003E6FF6"/>
    <w:rsid w:val="003E714E"/>
    <w:rsid w:val="003E7846"/>
    <w:rsid w:val="003F12F9"/>
    <w:rsid w:val="003F1425"/>
    <w:rsid w:val="003F1588"/>
    <w:rsid w:val="003F2D28"/>
    <w:rsid w:val="003F4104"/>
    <w:rsid w:val="003F5EAF"/>
    <w:rsid w:val="003F6D36"/>
    <w:rsid w:val="00401E74"/>
    <w:rsid w:val="00402238"/>
    <w:rsid w:val="004038ED"/>
    <w:rsid w:val="00404222"/>
    <w:rsid w:val="004043DA"/>
    <w:rsid w:val="00405ADF"/>
    <w:rsid w:val="004115E0"/>
    <w:rsid w:val="00415177"/>
    <w:rsid w:val="0041567E"/>
    <w:rsid w:val="00417D0E"/>
    <w:rsid w:val="00421209"/>
    <w:rsid w:val="00421DAD"/>
    <w:rsid w:val="00422ACB"/>
    <w:rsid w:val="00423433"/>
    <w:rsid w:val="004242B6"/>
    <w:rsid w:val="00424398"/>
    <w:rsid w:val="00424B59"/>
    <w:rsid w:val="00424C41"/>
    <w:rsid w:val="00426FE9"/>
    <w:rsid w:val="004300F2"/>
    <w:rsid w:val="00430133"/>
    <w:rsid w:val="00430EC1"/>
    <w:rsid w:val="0043257C"/>
    <w:rsid w:val="004328F2"/>
    <w:rsid w:val="00433A12"/>
    <w:rsid w:val="00434289"/>
    <w:rsid w:val="00435AF3"/>
    <w:rsid w:val="004366E2"/>
    <w:rsid w:val="0043673F"/>
    <w:rsid w:val="00441161"/>
    <w:rsid w:val="00441BE2"/>
    <w:rsid w:val="00442CEA"/>
    <w:rsid w:val="00443764"/>
    <w:rsid w:val="00444562"/>
    <w:rsid w:val="00445161"/>
    <w:rsid w:val="00446389"/>
    <w:rsid w:val="00446C37"/>
    <w:rsid w:val="004477D1"/>
    <w:rsid w:val="00447920"/>
    <w:rsid w:val="00447AA6"/>
    <w:rsid w:val="004518BF"/>
    <w:rsid w:val="0045449D"/>
    <w:rsid w:val="004567CB"/>
    <w:rsid w:val="00457B97"/>
    <w:rsid w:val="00462265"/>
    <w:rsid w:val="004636AA"/>
    <w:rsid w:val="00463CEE"/>
    <w:rsid w:val="00463D3D"/>
    <w:rsid w:val="00463FCE"/>
    <w:rsid w:val="0046466A"/>
    <w:rsid w:val="0046638F"/>
    <w:rsid w:val="004677C1"/>
    <w:rsid w:val="00467843"/>
    <w:rsid w:val="00467A79"/>
    <w:rsid w:val="00471DEE"/>
    <w:rsid w:val="004728EB"/>
    <w:rsid w:val="00472912"/>
    <w:rsid w:val="004732C1"/>
    <w:rsid w:val="0047423B"/>
    <w:rsid w:val="00476606"/>
    <w:rsid w:val="00476C9A"/>
    <w:rsid w:val="0048078C"/>
    <w:rsid w:val="00483402"/>
    <w:rsid w:val="00484356"/>
    <w:rsid w:val="00484982"/>
    <w:rsid w:val="004856B3"/>
    <w:rsid w:val="004903E4"/>
    <w:rsid w:val="00490E08"/>
    <w:rsid w:val="00492944"/>
    <w:rsid w:val="00493321"/>
    <w:rsid w:val="00493B78"/>
    <w:rsid w:val="00494B44"/>
    <w:rsid w:val="00495FDD"/>
    <w:rsid w:val="00496787"/>
    <w:rsid w:val="00496EF0"/>
    <w:rsid w:val="0049780B"/>
    <w:rsid w:val="00497ECE"/>
    <w:rsid w:val="004A15E1"/>
    <w:rsid w:val="004A1664"/>
    <w:rsid w:val="004A1FE4"/>
    <w:rsid w:val="004A2769"/>
    <w:rsid w:val="004A280D"/>
    <w:rsid w:val="004A496C"/>
    <w:rsid w:val="004A7739"/>
    <w:rsid w:val="004A7C69"/>
    <w:rsid w:val="004B08CF"/>
    <w:rsid w:val="004B0F62"/>
    <w:rsid w:val="004B14B5"/>
    <w:rsid w:val="004B16E9"/>
    <w:rsid w:val="004B278F"/>
    <w:rsid w:val="004B280B"/>
    <w:rsid w:val="004B284F"/>
    <w:rsid w:val="004B2D05"/>
    <w:rsid w:val="004B32C1"/>
    <w:rsid w:val="004B4C98"/>
    <w:rsid w:val="004B53AD"/>
    <w:rsid w:val="004C010C"/>
    <w:rsid w:val="004C0C8F"/>
    <w:rsid w:val="004C2A15"/>
    <w:rsid w:val="004C41A1"/>
    <w:rsid w:val="004C4C2A"/>
    <w:rsid w:val="004C54C7"/>
    <w:rsid w:val="004C7001"/>
    <w:rsid w:val="004D0282"/>
    <w:rsid w:val="004D0B3A"/>
    <w:rsid w:val="004D1627"/>
    <w:rsid w:val="004D1661"/>
    <w:rsid w:val="004D16C9"/>
    <w:rsid w:val="004D1BA8"/>
    <w:rsid w:val="004D1E00"/>
    <w:rsid w:val="004D7F5F"/>
    <w:rsid w:val="004E0BBB"/>
    <w:rsid w:val="004E101E"/>
    <w:rsid w:val="004E1BC1"/>
    <w:rsid w:val="004E2089"/>
    <w:rsid w:val="004E238F"/>
    <w:rsid w:val="004E3734"/>
    <w:rsid w:val="004E3E8A"/>
    <w:rsid w:val="004E4C31"/>
    <w:rsid w:val="004E7696"/>
    <w:rsid w:val="004E7ACE"/>
    <w:rsid w:val="004F1C9B"/>
    <w:rsid w:val="004F20DA"/>
    <w:rsid w:val="004F22A6"/>
    <w:rsid w:val="004F35BC"/>
    <w:rsid w:val="004F417F"/>
    <w:rsid w:val="004F571B"/>
    <w:rsid w:val="004F5AF9"/>
    <w:rsid w:val="00500847"/>
    <w:rsid w:val="00500AF9"/>
    <w:rsid w:val="00501184"/>
    <w:rsid w:val="00501996"/>
    <w:rsid w:val="00502F7E"/>
    <w:rsid w:val="00505423"/>
    <w:rsid w:val="00505AD4"/>
    <w:rsid w:val="00507A2A"/>
    <w:rsid w:val="00507C91"/>
    <w:rsid w:val="0051269D"/>
    <w:rsid w:val="00512AC0"/>
    <w:rsid w:val="005132C0"/>
    <w:rsid w:val="00514E6B"/>
    <w:rsid w:val="00515759"/>
    <w:rsid w:val="005163D4"/>
    <w:rsid w:val="0052015B"/>
    <w:rsid w:val="005201A3"/>
    <w:rsid w:val="00520597"/>
    <w:rsid w:val="005210C2"/>
    <w:rsid w:val="00521101"/>
    <w:rsid w:val="005233EF"/>
    <w:rsid w:val="00524A74"/>
    <w:rsid w:val="00525E9D"/>
    <w:rsid w:val="00526B07"/>
    <w:rsid w:val="00526E6E"/>
    <w:rsid w:val="00530BA0"/>
    <w:rsid w:val="00531178"/>
    <w:rsid w:val="00531A52"/>
    <w:rsid w:val="0053212F"/>
    <w:rsid w:val="0053369F"/>
    <w:rsid w:val="0053652A"/>
    <w:rsid w:val="00536D3C"/>
    <w:rsid w:val="0053714B"/>
    <w:rsid w:val="005401FD"/>
    <w:rsid w:val="005408F2"/>
    <w:rsid w:val="005429B5"/>
    <w:rsid w:val="00544257"/>
    <w:rsid w:val="00544C7A"/>
    <w:rsid w:val="0054571D"/>
    <w:rsid w:val="005460BD"/>
    <w:rsid w:val="0055028F"/>
    <w:rsid w:val="0055410A"/>
    <w:rsid w:val="0055497E"/>
    <w:rsid w:val="005564B3"/>
    <w:rsid w:val="00556C75"/>
    <w:rsid w:val="0056059C"/>
    <w:rsid w:val="00561E6C"/>
    <w:rsid w:val="00562872"/>
    <w:rsid w:val="00563356"/>
    <w:rsid w:val="00565114"/>
    <w:rsid w:val="00567B41"/>
    <w:rsid w:val="0057127D"/>
    <w:rsid w:val="00571390"/>
    <w:rsid w:val="0057182A"/>
    <w:rsid w:val="00572572"/>
    <w:rsid w:val="0057378D"/>
    <w:rsid w:val="005753BD"/>
    <w:rsid w:val="0058041F"/>
    <w:rsid w:val="00581882"/>
    <w:rsid w:val="00582D48"/>
    <w:rsid w:val="00583834"/>
    <w:rsid w:val="00583D8F"/>
    <w:rsid w:val="00584078"/>
    <w:rsid w:val="005843D5"/>
    <w:rsid w:val="00584AE0"/>
    <w:rsid w:val="00584DD8"/>
    <w:rsid w:val="00584E7E"/>
    <w:rsid w:val="005850B8"/>
    <w:rsid w:val="00586DAA"/>
    <w:rsid w:val="00591D16"/>
    <w:rsid w:val="0059213A"/>
    <w:rsid w:val="00594A53"/>
    <w:rsid w:val="00594E7F"/>
    <w:rsid w:val="005969E8"/>
    <w:rsid w:val="00597A73"/>
    <w:rsid w:val="005A027D"/>
    <w:rsid w:val="005A0DF9"/>
    <w:rsid w:val="005A1850"/>
    <w:rsid w:val="005B1ED7"/>
    <w:rsid w:val="005B1F52"/>
    <w:rsid w:val="005B2BFF"/>
    <w:rsid w:val="005B4758"/>
    <w:rsid w:val="005B6560"/>
    <w:rsid w:val="005B6621"/>
    <w:rsid w:val="005B73AC"/>
    <w:rsid w:val="005B7C54"/>
    <w:rsid w:val="005C05DF"/>
    <w:rsid w:val="005C1FC2"/>
    <w:rsid w:val="005C2DDE"/>
    <w:rsid w:val="005C3C03"/>
    <w:rsid w:val="005C4A3B"/>
    <w:rsid w:val="005C4DFC"/>
    <w:rsid w:val="005D16C6"/>
    <w:rsid w:val="005D195D"/>
    <w:rsid w:val="005D271B"/>
    <w:rsid w:val="005D35D6"/>
    <w:rsid w:val="005D4915"/>
    <w:rsid w:val="005D5E16"/>
    <w:rsid w:val="005D6AA8"/>
    <w:rsid w:val="005D6E9C"/>
    <w:rsid w:val="005D7106"/>
    <w:rsid w:val="005D7F9A"/>
    <w:rsid w:val="005E0EE4"/>
    <w:rsid w:val="005E18A5"/>
    <w:rsid w:val="005E1C9A"/>
    <w:rsid w:val="005E3BF3"/>
    <w:rsid w:val="005E4BC9"/>
    <w:rsid w:val="005E4F49"/>
    <w:rsid w:val="005E6EF2"/>
    <w:rsid w:val="005F059D"/>
    <w:rsid w:val="005F25C4"/>
    <w:rsid w:val="005F4EC9"/>
    <w:rsid w:val="005F555A"/>
    <w:rsid w:val="00600158"/>
    <w:rsid w:val="0060098D"/>
    <w:rsid w:val="00600C6F"/>
    <w:rsid w:val="00600F28"/>
    <w:rsid w:val="00605325"/>
    <w:rsid w:val="00605942"/>
    <w:rsid w:val="0060603E"/>
    <w:rsid w:val="0060692A"/>
    <w:rsid w:val="00606D35"/>
    <w:rsid w:val="00607355"/>
    <w:rsid w:val="00611088"/>
    <w:rsid w:val="006120EA"/>
    <w:rsid w:val="00613F50"/>
    <w:rsid w:val="006177B9"/>
    <w:rsid w:val="006213F4"/>
    <w:rsid w:val="006231A7"/>
    <w:rsid w:val="006240EA"/>
    <w:rsid w:val="006249B8"/>
    <w:rsid w:val="00625A9D"/>
    <w:rsid w:val="00626182"/>
    <w:rsid w:val="00626F93"/>
    <w:rsid w:val="006275BC"/>
    <w:rsid w:val="00630012"/>
    <w:rsid w:val="006308EC"/>
    <w:rsid w:val="00632FEE"/>
    <w:rsid w:val="00634EE3"/>
    <w:rsid w:val="00635095"/>
    <w:rsid w:val="0063552D"/>
    <w:rsid w:val="00635F0E"/>
    <w:rsid w:val="00636E05"/>
    <w:rsid w:val="00640600"/>
    <w:rsid w:val="00641865"/>
    <w:rsid w:val="006419D2"/>
    <w:rsid w:val="00641B51"/>
    <w:rsid w:val="00642DF1"/>
    <w:rsid w:val="00642E3A"/>
    <w:rsid w:val="006474BE"/>
    <w:rsid w:val="0064799D"/>
    <w:rsid w:val="0065117B"/>
    <w:rsid w:val="006515D7"/>
    <w:rsid w:val="00651A46"/>
    <w:rsid w:val="0065364B"/>
    <w:rsid w:val="00663250"/>
    <w:rsid w:val="00663706"/>
    <w:rsid w:val="00664D22"/>
    <w:rsid w:val="006652C4"/>
    <w:rsid w:val="006658E5"/>
    <w:rsid w:val="00666B7C"/>
    <w:rsid w:val="006674F5"/>
    <w:rsid w:val="0066793E"/>
    <w:rsid w:val="0067145E"/>
    <w:rsid w:val="006719C1"/>
    <w:rsid w:val="00671C57"/>
    <w:rsid w:val="00672F9D"/>
    <w:rsid w:val="00673A6F"/>
    <w:rsid w:val="00674C4B"/>
    <w:rsid w:val="00674CE5"/>
    <w:rsid w:val="00676DEC"/>
    <w:rsid w:val="00677E3F"/>
    <w:rsid w:val="00677E8E"/>
    <w:rsid w:val="006805A0"/>
    <w:rsid w:val="00680A56"/>
    <w:rsid w:val="00680F19"/>
    <w:rsid w:val="006811DB"/>
    <w:rsid w:val="00681FB4"/>
    <w:rsid w:val="0068234A"/>
    <w:rsid w:val="006823A0"/>
    <w:rsid w:val="00682697"/>
    <w:rsid w:val="00682A64"/>
    <w:rsid w:val="00682E9A"/>
    <w:rsid w:val="006835F5"/>
    <w:rsid w:val="00691297"/>
    <w:rsid w:val="00691869"/>
    <w:rsid w:val="00692BBF"/>
    <w:rsid w:val="00692D62"/>
    <w:rsid w:val="006951C5"/>
    <w:rsid w:val="006958A1"/>
    <w:rsid w:val="00696BA4"/>
    <w:rsid w:val="006A0B9A"/>
    <w:rsid w:val="006A0BDA"/>
    <w:rsid w:val="006A2590"/>
    <w:rsid w:val="006A288D"/>
    <w:rsid w:val="006A5094"/>
    <w:rsid w:val="006A5320"/>
    <w:rsid w:val="006A699B"/>
    <w:rsid w:val="006A6DEC"/>
    <w:rsid w:val="006A7E3A"/>
    <w:rsid w:val="006B09AD"/>
    <w:rsid w:val="006B3812"/>
    <w:rsid w:val="006B6C8E"/>
    <w:rsid w:val="006B7155"/>
    <w:rsid w:val="006B721A"/>
    <w:rsid w:val="006B7BB2"/>
    <w:rsid w:val="006C0A58"/>
    <w:rsid w:val="006C174F"/>
    <w:rsid w:val="006C2098"/>
    <w:rsid w:val="006C2E01"/>
    <w:rsid w:val="006C34AE"/>
    <w:rsid w:val="006C4945"/>
    <w:rsid w:val="006C569A"/>
    <w:rsid w:val="006C5B57"/>
    <w:rsid w:val="006D1381"/>
    <w:rsid w:val="006D1E65"/>
    <w:rsid w:val="006D2F20"/>
    <w:rsid w:val="006D5378"/>
    <w:rsid w:val="006D6B86"/>
    <w:rsid w:val="006D7FB6"/>
    <w:rsid w:val="006E03E4"/>
    <w:rsid w:val="006E0560"/>
    <w:rsid w:val="006E079A"/>
    <w:rsid w:val="006E1041"/>
    <w:rsid w:val="006E1ACF"/>
    <w:rsid w:val="006E358A"/>
    <w:rsid w:val="006E38E2"/>
    <w:rsid w:val="006E48DD"/>
    <w:rsid w:val="006E5F31"/>
    <w:rsid w:val="006E63E6"/>
    <w:rsid w:val="006E7653"/>
    <w:rsid w:val="006E79FB"/>
    <w:rsid w:val="006F0894"/>
    <w:rsid w:val="006F0FED"/>
    <w:rsid w:val="006F1301"/>
    <w:rsid w:val="006F14F4"/>
    <w:rsid w:val="006F3E6B"/>
    <w:rsid w:val="006F4D83"/>
    <w:rsid w:val="006F613A"/>
    <w:rsid w:val="006F649F"/>
    <w:rsid w:val="007016A2"/>
    <w:rsid w:val="00707F4F"/>
    <w:rsid w:val="00713703"/>
    <w:rsid w:val="00714569"/>
    <w:rsid w:val="00715021"/>
    <w:rsid w:val="0071636F"/>
    <w:rsid w:val="00716752"/>
    <w:rsid w:val="00717FC1"/>
    <w:rsid w:val="007212E0"/>
    <w:rsid w:val="00723CC7"/>
    <w:rsid w:val="00727B3B"/>
    <w:rsid w:val="00730CBE"/>
    <w:rsid w:val="0073351F"/>
    <w:rsid w:val="0073365B"/>
    <w:rsid w:val="00734E63"/>
    <w:rsid w:val="00736980"/>
    <w:rsid w:val="00742441"/>
    <w:rsid w:val="00742F09"/>
    <w:rsid w:val="007437EB"/>
    <w:rsid w:val="00743BB8"/>
    <w:rsid w:val="007444C3"/>
    <w:rsid w:val="00745664"/>
    <w:rsid w:val="00746A08"/>
    <w:rsid w:val="00747B95"/>
    <w:rsid w:val="0075039A"/>
    <w:rsid w:val="00750A8A"/>
    <w:rsid w:val="00750BC0"/>
    <w:rsid w:val="00754C1B"/>
    <w:rsid w:val="007564A6"/>
    <w:rsid w:val="00757091"/>
    <w:rsid w:val="00762426"/>
    <w:rsid w:val="00764446"/>
    <w:rsid w:val="00764F70"/>
    <w:rsid w:val="00765291"/>
    <w:rsid w:val="007671CC"/>
    <w:rsid w:val="00770594"/>
    <w:rsid w:val="00771A0D"/>
    <w:rsid w:val="00771E6E"/>
    <w:rsid w:val="007722E9"/>
    <w:rsid w:val="007731EF"/>
    <w:rsid w:val="00773EF7"/>
    <w:rsid w:val="00777410"/>
    <w:rsid w:val="007776D9"/>
    <w:rsid w:val="0077799F"/>
    <w:rsid w:val="00780670"/>
    <w:rsid w:val="007812B5"/>
    <w:rsid w:val="007813B7"/>
    <w:rsid w:val="007816BF"/>
    <w:rsid w:val="0078225D"/>
    <w:rsid w:val="00783427"/>
    <w:rsid w:val="0078385F"/>
    <w:rsid w:val="007849F8"/>
    <w:rsid w:val="00787501"/>
    <w:rsid w:val="0079046A"/>
    <w:rsid w:val="00790D21"/>
    <w:rsid w:val="00790E24"/>
    <w:rsid w:val="007921BF"/>
    <w:rsid w:val="00792292"/>
    <w:rsid w:val="007928AD"/>
    <w:rsid w:val="00792BC6"/>
    <w:rsid w:val="00793F4D"/>
    <w:rsid w:val="007940AA"/>
    <w:rsid w:val="00794AFC"/>
    <w:rsid w:val="00794B35"/>
    <w:rsid w:val="00795710"/>
    <w:rsid w:val="007977A1"/>
    <w:rsid w:val="007A4DA9"/>
    <w:rsid w:val="007A5992"/>
    <w:rsid w:val="007A5E4D"/>
    <w:rsid w:val="007A7CCD"/>
    <w:rsid w:val="007B0D67"/>
    <w:rsid w:val="007B3065"/>
    <w:rsid w:val="007B30ED"/>
    <w:rsid w:val="007B3276"/>
    <w:rsid w:val="007B4308"/>
    <w:rsid w:val="007B53A7"/>
    <w:rsid w:val="007B5BD2"/>
    <w:rsid w:val="007B6CE1"/>
    <w:rsid w:val="007C0113"/>
    <w:rsid w:val="007C12EF"/>
    <w:rsid w:val="007C3B85"/>
    <w:rsid w:val="007C45CB"/>
    <w:rsid w:val="007C4BCA"/>
    <w:rsid w:val="007C5C5B"/>
    <w:rsid w:val="007C655C"/>
    <w:rsid w:val="007C6F49"/>
    <w:rsid w:val="007C6F8F"/>
    <w:rsid w:val="007C703E"/>
    <w:rsid w:val="007C7CE6"/>
    <w:rsid w:val="007D2816"/>
    <w:rsid w:val="007D44A7"/>
    <w:rsid w:val="007D48FD"/>
    <w:rsid w:val="007D7191"/>
    <w:rsid w:val="007D79C6"/>
    <w:rsid w:val="007E1AEE"/>
    <w:rsid w:val="007E27A0"/>
    <w:rsid w:val="007E291B"/>
    <w:rsid w:val="007E3185"/>
    <w:rsid w:val="007E56BF"/>
    <w:rsid w:val="007F0D48"/>
    <w:rsid w:val="007F148B"/>
    <w:rsid w:val="007F2CB2"/>
    <w:rsid w:val="007F3191"/>
    <w:rsid w:val="007F4E1A"/>
    <w:rsid w:val="007F50D5"/>
    <w:rsid w:val="007F56F0"/>
    <w:rsid w:val="007F5721"/>
    <w:rsid w:val="007F5740"/>
    <w:rsid w:val="007F7339"/>
    <w:rsid w:val="007F7E19"/>
    <w:rsid w:val="00801E9C"/>
    <w:rsid w:val="008021CE"/>
    <w:rsid w:val="00802F37"/>
    <w:rsid w:val="00803E6A"/>
    <w:rsid w:val="00805C89"/>
    <w:rsid w:val="00805EC0"/>
    <w:rsid w:val="00806863"/>
    <w:rsid w:val="00806BDA"/>
    <w:rsid w:val="00807110"/>
    <w:rsid w:val="0081197C"/>
    <w:rsid w:val="00811D97"/>
    <w:rsid w:val="0081401E"/>
    <w:rsid w:val="0081483A"/>
    <w:rsid w:val="00814FC1"/>
    <w:rsid w:val="008171C2"/>
    <w:rsid w:val="00817BBD"/>
    <w:rsid w:val="00821D62"/>
    <w:rsid w:val="008226B8"/>
    <w:rsid w:val="0082457E"/>
    <w:rsid w:val="00826803"/>
    <w:rsid w:val="00826911"/>
    <w:rsid w:val="008275D7"/>
    <w:rsid w:val="00827D20"/>
    <w:rsid w:val="00830CE9"/>
    <w:rsid w:val="00831C47"/>
    <w:rsid w:val="00832ED8"/>
    <w:rsid w:val="008337D9"/>
    <w:rsid w:val="00833C18"/>
    <w:rsid w:val="00835899"/>
    <w:rsid w:val="0083638F"/>
    <w:rsid w:val="00837568"/>
    <w:rsid w:val="00840B7B"/>
    <w:rsid w:val="0084288A"/>
    <w:rsid w:val="00843262"/>
    <w:rsid w:val="008438B3"/>
    <w:rsid w:val="00844459"/>
    <w:rsid w:val="0084454E"/>
    <w:rsid w:val="0084492D"/>
    <w:rsid w:val="00845465"/>
    <w:rsid w:val="0085362B"/>
    <w:rsid w:val="00853C9E"/>
    <w:rsid w:val="008540AA"/>
    <w:rsid w:val="00854C3B"/>
    <w:rsid w:val="00855C97"/>
    <w:rsid w:val="00855E02"/>
    <w:rsid w:val="00855F43"/>
    <w:rsid w:val="00856BAE"/>
    <w:rsid w:val="00857F59"/>
    <w:rsid w:val="00860E35"/>
    <w:rsid w:val="00862846"/>
    <w:rsid w:val="00862F9B"/>
    <w:rsid w:val="00862FA3"/>
    <w:rsid w:val="00864552"/>
    <w:rsid w:val="00864C43"/>
    <w:rsid w:val="00865BB7"/>
    <w:rsid w:val="00866375"/>
    <w:rsid w:val="00867453"/>
    <w:rsid w:val="008731C4"/>
    <w:rsid w:val="0087378B"/>
    <w:rsid w:val="00873D92"/>
    <w:rsid w:val="00880FC7"/>
    <w:rsid w:val="0088309D"/>
    <w:rsid w:val="00884196"/>
    <w:rsid w:val="00884EDC"/>
    <w:rsid w:val="0088586E"/>
    <w:rsid w:val="0089361E"/>
    <w:rsid w:val="00893980"/>
    <w:rsid w:val="008A07BA"/>
    <w:rsid w:val="008A08B5"/>
    <w:rsid w:val="008A0927"/>
    <w:rsid w:val="008A151C"/>
    <w:rsid w:val="008A25A7"/>
    <w:rsid w:val="008A26F5"/>
    <w:rsid w:val="008A2761"/>
    <w:rsid w:val="008A3B82"/>
    <w:rsid w:val="008A6070"/>
    <w:rsid w:val="008A61DE"/>
    <w:rsid w:val="008A6924"/>
    <w:rsid w:val="008B09B1"/>
    <w:rsid w:val="008B108A"/>
    <w:rsid w:val="008B13B3"/>
    <w:rsid w:val="008B1860"/>
    <w:rsid w:val="008B1F9B"/>
    <w:rsid w:val="008B2E25"/>
    <w:rsid w:val="008B499C"/>
    <w:rsid w:val="008B4C97"/>
    <w:rsid w:val="008B557B"/>
    <w:rsid w:val="008B65A7"/>
    <w:rsid w:val="008C1F04"/>
    <w:rsid w:val="008C359B"/>
    <w:rsid w:val="008C35D6"/>
    <w:rsid w:val="008C4160"/>
    <w:rsid w:val="008C5F2B"/>
    <w:rsid w:val="008C67E1"/>
    <w:rsid w:val="008D038F"/>
    <w:rsid w:val="008D0397"/>
    <w:rsid w:val="008D18D4"/>
    <w:rsid w:val="008D1DAB"/>
    <w:rsid w:val="008D2DF0"/>
    <w:rsid w:val="008D3059"/>
    <w:rsid w:val="008D6072"/>
    <w:rsid w:val="008E1292"/>
    <w:rsid w:val="008E247E"/>
    <w:rsid w:val="008E3B15"/>
    <w:rsid w:val="008E6B48"/>
    <w:rsid w:val="008E787E"/>
    <w:rsid w:val="008F25F7"/>
    <w:rsid w:val="008F378F"/>
    <w:rsid w:val="008F39B9"/>
    <w:rsid w:val="008F5EEF"/>
    <w:rsid w:val="008F6111"/>
    <w:rsid w:val="00900A7C"/>
    <w:rsid w:val="00901695"/>
    <w:rsid w:val="00901A32"/>
    <w:rsid w:val="00902536"/>
    <w:rsid w:val="009043B8"/>
    <w:rsid w:val="00905A72"/>
    <w:rsid w:val="009063F9"/>
    <w:rsid w:val="00907802"/>
    <w:rsid w:val="0091098C"/>
    <w:rsid w:val="00910DAC"/>
    <w:rsid w:val="009117E5"/>
    <w:rsid w:val="00912309"/>
    <w:rsid w:val="00912533"/>
    <w:rsid w:val="00913C8A"/>
    <w:rsid w:val="0091440F"/>
    <w:rsid w:val="0091606A"/>
    <w:rsid w:val="009166BE"/>
    <w:rsid w:val="00916C07"/>
    <w:rsid w:val="0091713E"/>
    <w:rsid w:val="00917389"/>
    <w:rsid w:val="00917CBA"/>
    <w:rsid w:val="00921AF3"/>
    <w:rsid w:val="00925575"/>
    <w:rsid w:val="009277AC"/>
    <w:rsid w:val="009305D5"/>
    <w:rsid w:val="00930A8F"/>
    <w:rsid w:val="00930ED0"/>
    <w:rsid w:val="00930FBE"/>
    <w:rsid w:val="009328CB"/>
    <w:rsid w:val="00933182"/>
    <w:rsid w:val="00934895"/>
    <w:rsid w:val="00936DAF"/>
    <w:rsid w:val="00937B77"/>
    <w:rsid w:val="009417DE"/>
    <w:rsid w:val="00942661"/>
    <w:rsid w:val="0094382F"/>
    <w:rsid w:val="00944C18"/>
    <w:rsid w:val="009501A7"/>
    <w:rsid w:val="0095025B"/>
    <w:rsid w:val="00950C60"/>
    <w:rsid w:val="009516C2"/>
    <w:rsid w:val="00952EE4"/>
    <w:rsid w:val="00953222"/>
    <w:rsid w:val="009542EF"/>
    <w:rsid w:val="0095538E"/>
    <w:rsid w:val="00956EE0"/>
    <w:rsid w:val="009575EF"/>
    <w:rsid w:val="00960BB3"/>
    <w:rsid w:val="00961667"/>
    <w:rsid w:val="0096209E"/>
    <w:rsid w:val="0096536F"/>
    <w:rsid w:val="00966B7B"/>
    <w:rsid w:val="00967A6C"/>
    <w:rsid w:val="00967FF4"/>
    <w:rsid w:val="00970AF3"/>
    <w:rsid w:val="00972102"/>
    <w:rsid w:val="009728FA"/>
    <w:rsid w:val="009732AB"/>
    <w:rsid w:val="00974969"/>
    <w:rsid w:val="009778F5"/>
    <w:rsid w:val="00977CFE"/>
    <w:rsid w:val="00980EF3"/>
    <w:rsid w:val="00983648"/>
    <w:rsid w:val="00984083"/>
    <w:rsid w:val="009848A1"/>
    <w:rsid w:val="009856B8"/>
    <w:rsid w:val="0098689B"/>
    <w:rsid w:val="0098742F"/>
    <w:rsid w:val="0099089F"/>
    <w:rsid w:val="00992BCB"/>
    <w:rsid w:val="00992CBD"/>
    <w:rsid w:val="00992CDE"/>
    <w:rsid w:val="009964CD"/>
    <w:rsid w:val="00997B42"/>
    <w:rsid w:val="009A18E4"/>
    <w:rsid w:val="009A3922"/>
    <w:rsid w:val="009A5D1A"/>
    <w:rsid w:val="009A6303"/>
    <w:rsid w:val="009A65A5"/>
    <w:rsid w:val="009B2776"/>
    <w:rsid w:val="009B46C6"/>
    <w:rsid w:val="009B508F"/>
    <w:rsid w:val="009B7844"/>
    <w:rsid w:val="009C0AEC"/>
    <w:rsid w:val="009C4CA5"/>
    <w:rsid w:val="009C538E"/>
    <w:rsid w:val="009C7C98"/>
    <w:rsid w:val="009D09E2"/>
    <w:rsid w:val="009D1204"/>
    <w:rsid w:val="009D1DD7"/>
    <w:rsid w:val="009D221D"/>
    <w:rsid w:val="009D23FB"/>
    <w:rsid w:val="009D26A7"/>
    <w:rsid w:val="009D55DE"/>
    <w:rsid w:val="009D7510"/>
    <w:rsid w:val="009E0A0B"/>
    <w:rsid w:val="009E1697"/>
    <w:rsid w:val="009E1898"/>
    <w:rsid w:val="009E1A38"/>
    <w:rsid w:val="009E53A3"/>
    <w:rsid w:val="009E6336"/>
    <w:rsid w:val="009F0126"/>
    <w:rsid w:val="009F049F"/>
    <w:rsid w:val="009F095D"/>
    <w:rsid w:val="009F5ACD"/>
    <w:rsid w:val="009F6269"/>
    <w:rsid w:val="009F63E0"/>
    <w:rsid w:val="009F6BA9"/>
    <w:rsid w:val="00A000AE"/>
    <w:rsid w:val="00A02643"/>
    <w:rsid w:val="00A026FD"/>
    <w:rsid w:val="00A0354B"/>
    <w:rsid w:val="00A05465"/>
    <w:rsid w:val="00A05995"/>
    <w:rsid w:val="00A072B1"/>
    <w:rsid w:val="00A07E91"/>
    <w:rsid w:val="00A1261A"/>
    <w:rsid w:val="00A12C34"/>
    <w:rsid w:val="00A145AE"/>
    <w:rsid w:val="00A15345"/>
    <w:rsid w:val="00A155FF"/>
    <w:rsid w:val="00A15601"/>
    <w:rsid w:val="00A15C9D"/>
    <w:rsid w:val="00A16609"/>
    <w:rsid w:val="00A208F6"/>
    <w:rsid w:val="00A21BBC"/>
    <w:rsid w:val="00A21DF8"/>
    <w:rsid w:val="00A32CCF"/>
    <w:rsid w:val="00A3404C"/>
    <w:rsid w:val="00A354CE"/>
    <w:rsid w:val="00A37390"/>
    <w:rsid w:val="00A40AAC"/>
    <w:rsid w:val="00A41231"/>
    <w:rsid w:val="00A43665"/>
    <w:rsid w:val="00A43B57"/>
    <w:rsid w:val="00A44CB3"/>
    <w:rsid w:val="00A4580E"/>
    <w:rsid w:val="00A45CD9"/>
    <w:rsid w:val="00A45F3B"/>
    <w:rsid w:val="00A47646"/>
    <w:rsid w:val="00A47919"/>
    <w:rsid w:val="00A51D7B"/>
    <w:rsid w:val="00A52CD4"/>
    <w:rsid w:val="00A55D91"/>
    <w:rsid w:val="00A613F2"/>
    <w:rsid w:val="00A61520"/>
    <w:rsid w:val="00A62088"/>
    <w:rsid w:val="00A66474"/>
    <w:rsid w:val="00A66B46"/>
    <w:rsid w:val="00A67D35"/>
    <w:rsid w:val="00A70112"/>
    <w:rsid w:val="00A702FE"/>
    <w:rsid w:val="00A70478"/>
    <w:rsid w:val="00A71A8D"/>
    <w:rsid w:val="00A71F4E"/>
    <w:rsid w:val="00A72E07"/>
    <w:rsid w:val="00A7446C"/>
    <w:rsid w:val="00A74EBD"/>
    <w:rsid w:val="00A7536E"/>
    <w:rsid w:val="00A75427"/>
    <w:rsid w:val="00A7658B"/>
    <w:rsid w:val="00A77EE5"/>
    <w:rsid w:val="00A809EA"/>
    <w:rsid w:val="00A8133A"/>
    <w:rsid w:val="00A82505"/>
    <w:rsid w:val="00A82868"/>
    <w:rsid w:val="00A82CDE"/>
    <w:rsid w:val="00A83B50"/>
    <w:rsid w:val="00A84971"/>
    <w:rsid w:val="00A86247"/>
    <w:rsid w:val="00A90550"/>
    <w:rsid w:val="00A90936"/>
    <w:rsid w:val="00A91C95"/>
    <w:rsid w:val="00A927A1"/>
    <w:rsid w:val="00A92D16"/>
    <w:rsid w:val="00A9406E"/>
    <w:rsid w:val="00A94F4B"/>
    <w:rsid w:val="00A959B8"/>
    <w:rsid w:val="00A9690E"/>
    <w:rsid w:val="00A96C55"/>
    <w:rsid w:val="00A9727D"/>
    <w:rsid w:val="00A978D1"/>
    <w:rsid w:val="00AA107A"/>
    <w:rsid w:val="00AA25D6"/>
    <w:rsid w:val="00AA3345"/>
    <w:rsid w:val="00AA4291"/>
    <w:rsid w:val="00AA4783"/>
    <w:rsid w:val="00AA4A98"/>
    <w:rsid w:val="00AA5F89"/>
    <w:rsid w:val="00AA7BBC"/>
    <w:rsid w:val="00AB0CC5"/>
    <w:rsid w:val="00AB1B93"/>
    <w:rsid w:val="00AB22A6"/>
    <w:rsid w:val="00AB257C"/>
    <w:rsid w:val="00AB3160"/>
    <w:rsid w:val="00AB3519"/>
    <w:rsid w:val="00AB3C98"/>
    <w:rsid w:val="00AB4C22"/>
    <w:rsid w:val="00AB6D6D"/>
    <w:rsid w:val="00AC048F"/>
    <w:rsid w:val="00AC0C79"/>
    <w:rsid w:val="00AC0FB3"/>
    <w:rsid w:val="00AC19E8"/>
    <w:rsid w:val="00AC2476"/>
    <w:rsid w:val="00AC3697"/>
    <w:rsid w:val="00AC3D11"/>
    <w:rsid w:val="00AC4575"/>
    <w:rsid w:val="00AC66EA"/>
    <w:rsid w:val="00AC7C35"/>
    <w:rsid w:val="00AC7DA3"/>
    <w:rsid w:val="00AC7DF3"/>
    <w:rsid w:val="00AD0178"/>
    <w:rsid w:val="00AD0620"/>
    <w:rsid w:val="00AD10C5"/>
    <w:rsid w:val="00AD2F2F"/>
    <w:rsid w:val="00AD4ED1"/>
    <w:rsid w:val="00AD6C94"/>
    <w:rsid w:val="00AE009E"/>
    <w:rsid w:val="00AE036D"/>
    <w:rsid w:val="00AE07C5"/>
    <w:rsid w:val="00AE167F"/>
    <w:rsid w:val="00AE20F8"/>
    <w:rsid w:val="00AE24E7"/>
    <w:rsid w:val="00AE2B14"/>
    <w:rsid w:val="00AE5CEA"/>
    <w:rsid w:val="00AE6404"/>
    <w:rsid w:val="00AF007F"/>
    <w:rsid w:val="00AF0290"/>
    <w:rsid w:val="00AF0FE9"/>
    <w:rsid w:val="00AF1FB7"/>
    <w:rsid w:val="00AF4A52"/>
    <w:rsid w:val="00AF4D9D"/>
    <w:rsid w:val="00AF5C1D"/>
    <w:rsid w:val="00AF6424"/>
    <w:rsid w:val="00B02A80"/>
    <w:rsid w:val="00B0314F"/>
    <w:rsid w:val="00B0712B"/>
    <w:rsid w:val="00B10E25"/>
    <w:rsid w:val="00B11423"/>
    <w:rsid w:val="00B11F12"/>
    <w:rsid w:val="00B124A3"/>
    <w:rsid w:val="00B12C97"/>
    <w:rsid w:val="00B14D09"/>
    <w:rsid w:val="00B15683"/>
    <w:rsid w:val="00B1597A"/>
    <w:rsid w:val="00B161EF"/>
    <w:rsid w:val="00B16E36"/>
    <w:rsid w:val="00B17286"/>
    <w:rsid w:val="00B17298"/>
    <w:rsid w:val="00B2091B"/>
    <w:rsid w:val="00B21C25"/>
    <w:rsid w:val="00B21EF4"/>
    <w:rsid w:val="00B22555"/>
    <w:rsid w:val="00B25160"/>
    <w:rsid w:val="00B255D8"/>
    <w:rsid w:val="00B26655"/>
    <w:rsid w:val="00B26FB5"/>
    <w:rsid w:val="00B273E1"/>
    <w:rsid w:val="00B27510"/>
    <w:rsid w:val="00B27F46"/>
    <w:rsid w:val="00B30B64"/>
    <w:rsid w:val="00B31373"/>
    <w:rsid w:val="00B31566"/>
    <w:rsid w:val="00B315E0"/>
    <w:rsid w:val="00B32858"/>
    <w:rsid w:val="00B345CF"/>
    <w:rsid w:val="00B348B9"/>
    <w:rsid w:val="00B35246"/>
    <w:rsid w:val="00B35911"/>
    <w:rsid w:val="00B3741E"/>
    <w:rsid w:val="00B3788A"/>
    <w:rsid w:val="00B379BB"/>
    <w:rsid w:val="00B37EB2"/>
    <w:rsid w:val="00B4088F"/>
    <w:rsid w:val="00B43CD1"/>
    <w:rsid w:val="00B43D9F"/>
    <w:rsid w:val="00B46CDE"/>
    <w:rsid w:val="00B46D40"/>
    <w:rsid w:val="00B474D4"/>
    <w:rsid w:val="00B47D78"/>
    <w:rsid w:val="00B504C2"/>
    <w:rsid w:val="00B527E8"/>
    <w:rsid w:val="00B52A37"/>
    <w:rsid w:val="00B52F69"/>
    <w:rsid w:val="00B54990"/>
    <w:rsid w:val="00B5569E"/>
    <w:rsid w:val="00B5630D"/>
    <w:rsid w:val="00B57656"/>
    <w:rsid w:val="00B604AC"/>
    <w:rsid w:val="00B6069C"/>
    <w:rsid w:val="00B61115"/>
    <w:rsid w:val="00B61884"/>
    <w:rsid w:val="00B639F7"/>
    <w:rsid w:val="00B67590"/>
    <w:rsid w:val="00B6796C"/>
    <w:rsid w:val="00B70821"/>
    <w:rsid w:val="00B711F9"/>
    <w:rsid w:val="00B71A2F"/>
    <w:rsid w:val="00B72D2F"/>
    <w:rsid w:val="00B7626C"/>
    <w:rsid w:val="00B767F2"/>
    <w:rsid w:val="00B80EB3"/>
    <w:rsid w:val="00B8128B"/>
    <w:rsid w:val="00B82500"/>
    <w:rsid w:val="00B83E63"/>
    <w:rsid w:val="00B8405B"/>
    <w:rsid w:val="00B85770"/>
    <w:rsid w:val="00B86F22"/>
    <w:rsid w:val="00B9050D"/>
    <w:rsid w:val="00B90C85"/>
    <w:rsid w:val="00B9186D"/>
    <w:rsid w:val="00B93333"/>
    <w:rsid w:val="00B936F6"/>
    <w:rsid w:val="00B96A5E"/>
    <w:rsid w:val="00BA12E5"/>
    <w:rsid w:val="00BA1538"/>
    <w:rsid w:val="00BA19F3"/>
    <w:rsid w:val="00BA1A85"/>
    <w:rsid w:val="00BA1D98"/>
    <w:rsid w:val="00BA3A1D"/>
    <w:rsid w:val="00BA5090"/>
    <w:rsid w:val="00BA5F02"/>
    <w:rsid w:val="00BB1290"/>
    <w:rsid w:val="00BB55DC"/>
    <w:rsid w:val="00BB5CA3"/>
    <w:rsid w:val="00BB5DEF"/>
    <w:rsid w:val="00BB68A8"/>
    <w:rsid w:val="00BB6EB0"/>
    <w:rsid w:val="00BB7D01"/>
    <w:rsid w:val="00BC0CF6"/>
    <w:rsid w:val="00BC14D1"/>
    <w:rsid w:val="00BC1B20"/>
    <w:rsid w:val="00BC2662"/>
    <w:rsid w:val="00BC3072"/>
    <w:rsid w:val="00BC32AC"/>
    <w:rsid w:val="00BC4072"/>
    <w:rsid w:val="00BD028E"/>
    <w:rsid w:val="00BD02F9"/>
    <w:rsid w:val="00BD089A"/>
    <w:rsid w:val="00BD0971"/>
    <w:rsid w:val="00BD1356"/>
    <w:rsid w:val="00BD209C"/>
    <w:rsid w:val="00BD2259"/>
    <w:rsid w:val="00BD3358"/>
    <w:rsid w:val="00BD3EB9"/>
    <w:rsid w:val="00BD4D90"/>
    <w:rsid w:val="00BD5199"/>
    <w:rsid w:val="00BD58C5"/>
    <w:rsid w:val="00BD6E01"/>
    <w:rsid w:val="00BE0ACA"/>
    <w:rsid w:val="00BE5949"/>
    <w:rsid w:val="00BE5CA2"/>
    <w:rsid w:val="00BE694F"/>
    <w:rsid w:val="00BF1942"/>
    <w:rsid w:val="00BF22E1"/>
    <w:rsid w:val="00BF37D6"/>
    <w:rsid w:val="00BF510D"/>
    <w:rsid w:val="00C02C93"/>
    <w:rsid w:val="00C032B5"/>
    <w:rsid w:val="00C0376B"/>
    <w:rsid w:val="00C03BD5"/>
    <w:rsid w:val="00C044CF"/>
    <w:rsid w:val="00C04CF8"/>
    <w:rsid w:val="00C07E30"/>
    <w:rsid w:val="00C105DD"/>
    <w:rsid w:val="00C11ECC"/>
    <w:rsid w:val="00C12DC4"/>
    <w:rsid w:val="00C13EC0"/>
    <w:rsid w:val="00C1467C"/>
    <w:rsid w:val="00C153DD"/>
    <w:rsid w:val="00C15D9C"/>
    <w:rsid w:val="00C16D3B"/>
    <w:rsid w:val="00C20738"/>
    <w:rsid w:val="00C20E96"/>
    <w:rsid w:val="00C212CF"/>
    <w:rsid w:val="00C22F3F"/>
    <w:rsid w:val="00C23D62"/>
    <w:rsid w:val="00C2460E"/>
    <w:rsid w:val="00C250DB"/>
    <w:rsid w:val="00C2697C"/>
    <w:rsid w:val="00C26DDE"/>
    <w:rsid w:val="00C26EE4"/>
    <w:rsid w:val="00C306C0"/>
    <w:rsid w:val="00C3334F"/>
    <w:rsid w:val="00C34658"/>
    <w:rsid w:val="00C34B20"/>
    <w:rsid w:val="00C35846"/>
    <w:rsid w:val="00C362C8"/>
    <w:rsid w:val="00C36FF5"/>
    <w:rsid w:val="00C40C2B"/>
    <w:rsid w:val="00C42769"/>
    <w:rsid w:val="00C42D55"/>
    <w:rsid w:val="00C43947"/>
    <w:rsid w:val="00C43B73"/>
    <w:rsid w:val="00C43B78"/>
    <w:rsid w:val="00C43EF5"/>
    <w:rsid w:val="00C45DE5"/>
    <w:rsid w:val="00C46F5A"/>
    <w:rsid w:val="00C50EF5"/>
    <w:rsid w:val="00C51398"/>
    <w:rsid w:val="00C526A5"/>
    <w:rsid w:val="00C540D3"/>
    <w:rsid w:val="00C571A5"/>
    <w:rsid w:val="00C60544"/>
    <w:rsid w:val="00C609D4"/>
    <w:rsid w:val="00C60DEB"/>
    <w:rsid w:val="00C60FE5"/>
    <w:rsid w:val="00C62DFE"/>
    <w:rsid w:val="00C632DC"/>
    <w:rsid w:val="00C64D1A"/>
    <w:rsid w:val="00C65315"/>
    <w:rsid w:val="00C66B84"/>
    <w:rsid w:val="00C67C31"/>
    <w:rsid w:val="00C72AD0"/>
    <w:rsid w:val="00C759F7"/>
    <w:rsid w:val="00C760A4"/>
    <w:rsid w:val="00C767A1"/>
    <w:rsid w:val="00C80E6E"/>
    <w:rsid w:val="00C81360"/>
    <w:rsid w:val="00C833AF"/>
    <w:rsid w:val="00C8387D"/>
    <w:rsid w:val="00C86C02"/>
    <w:rsid w:val="00C91892"/>
    <w:rsid w:val="00C918C7"/>
    <w:rsid w:val="00C91BD4"/>
    <w:rsid w:val="00C91C1F"/>
    <w:rsid w:val="00C93A88"/>
    <w:rsid w:val="00C94236"/>
    <w:rsid w:val="00C94839"/>
    <w:rsid w:val="00C94B8B"/>
    <w:rsid w:val="00C96131"/>
    <w:rsid w:val="00C96703"/>
    <w:rsid w:val="00CA0915"/>
    <w:rsid w:val="00CA239F"/>
    <w:rsid w:val="00CA3DD1"/>
    <w:rsid w:val="00CA43F2"/>
    <w:rsid w:val="00CA55AF"/>
    <w:rsid w:val="00CA57F3"/>
    <w:rsid w:val="00CA5CA2"/>
    <w:rsid w:val="00CA75C9"/>
    <w:rsid w:val="00CA7EE4"/>
    <w:rsid w:val="00CB0994"/>
    <w:rsid w:val="00CB13DC"/>
    <w:rsid w:val="00CB2B3D"/>
    <w:rsid w:val="00CB3869"/>
    <w:rsid w:val="00CB43A4"/>
    <w:rsid w:val="00CB4472"/>
    <w:rsid w:val="00CB4567"/>
    <w:rsid w:val="00CB4AEF"/>
    <w:rsid w:val="00CB510B"/>
    <w:rsid w:val="00CB572C"/>
    <w:rsid w:val="00CB7088"/>
    <w:rsid w:val="00CB7407"/>
    <w:rsid w:val="00CB7B08"/>
    <w:rsid w:val="00CC098E"/>
    <w:rsid w:val="00CC0B05"/>
    <w:rsid w:val="00CC0FB8"/>
    <w:rsid w:val="00CC2674"/>
    <w:rsid w:val="00CC3564"/>
    <w:rsid w:val="00CC59D9"/>
    <w:rsid w:val="00CC63D3"/>
    <w:rsid w:val="00CC66EE"/>
    <w:rsid w:val="00CC786A"/>
    <w:rsid w:val="00CD0146"/>
    <w:rsid w:val="00CD05E1"/>
    <w:rsid w:val="00CD1792"/>
    <w:rsid w:val="00CD1FF1"/>
    <w:rsid w:val="00CD2606"/>
    <w:rsid w:val="00CD3885"/>
    <w:rsid w:val="00CD4137"/>
    <w:rsid w:val="00CD6813"/>
    <w:rsid w:val="00CE00A3"/>
    <w:rsid w:val="00CE0869"/>
    <w:rsid w:val="00CE0E0D"/>
    <w:rsid w:val="00CE15B6"/>
    <w:rsid w:val="00CE1870"/>
    <w:rsid w:val="00CE19C7"/>
    <w:rsid w:val="00CE2FC0"/>
    <w:rsid w:val="00CE3867"/>
    <w:rsid w:val="00CE4C87"/>
    <w:rsid w:val="00CE4E0D"/>
    <w:rsid w:val="00CE54F2"/>
    <w:rsid w:val="00CE6BEE"/>
    <w:rsid w:val="00CF2CAE"/>
    <w:rsid w:val="00CF4010"/>
    <w:rsid w:val="00CF5049"/>
    <w:rsid w:val="00CF6057"/>
    <w:rsid w:val="00CF6073"/>
    <w:rsid w:val="00CF658C"/>
    <w:rsid w:val="00CF7690"/>
    <w:rsid w:val="00CF7700"/>
    <w:rsid w:val="00D02207"/>
    <w:rsid w:val="00D02768"/>
    <w:rsid w:val="00D03A03"/>
    <w:rsid w:val="00D048BB"/>
    <w:rsid w:val="00D051DF"/>
    <w:rsid w:val="00D0532B"/>
    <w:rsid w:val="00D05791"/>
    <w:rsid w:val="00D05D9E"/>
    <w:rsid w:val="00D101EA"/>
    <w:rsid w:val="00D10DA4"/>
    <w:rsid w:val="00D11A7F"/>
    <w:rsid w:val="00D11C9F"/>
    <w:rsid w:val="00D12A7E"/>
    <w:rsid w:val="00D1457B"/>
    <w:rsid w:val="00D15130"/>
    <w:rsid w:val="00D15F3E"/>
    <w:rsid w:val="00D17B52"/>
    <w:rsid w:val="00D20FB8"/>
    <w:rsid w:val="00D21C73"/>
    <w:rsid w:val="00D22C02"/>
    <w:rsid w:val="00D22DDC"/>
    <w:rsid w:val="00D24383"/>
    <w:rsid w:val="00D24A11"/>
    <w:rsid w:val="00D253C2"/>
    <w:rsid w:val="00D253CA"/>
    <w:rsid w:val="00D2683A"/>
    <w:rsid w:val="00D26BC6"/>
    <w:rsid w:val="00D3060D"/>
    <w:rsid w:val="00D30A08"/>
    <w:rsid w:val="00D31119"/>
    <w:rsid w:val="00D3190C"/>
    <w:rsid w:val="00D31FB0"/>
    <w:rsid w:val="00D34AD0"/>
    <w:rsid w:val="00D352D2"/>
    <w:rsid w:val="00D40483"/>
    <w:rsid w:val="00D40CF9"/>
    <w:rsid w:val="00D40F9D"/>
    <w:rsid w:val="00D46F38"/>
    <w:rsid w:val="00D51E8A"/>
    <w:rsid w:val="00D53A09"/>
    <w:rsid w:val="00D546B1"/>
    <w:rsid w:val="00D54DC8"/>
    <w:rsid w:val="00D5677E"/>
    <w:rsid w:val="00D576CF"/>
    <w:rsid w:val="00D600AF"/>
    <w:rsid w:val="00D6146F"/>
    <w:rsid w:val="00D6177C"/>
    <w:rsid w:val="00D61B80"/>
    <w:rsid w:val="00D628B4"/>
    <w:rsid w:val="00D62B41"/>
    <w:rsid w:val="00D62D99"/>
    <w:rsid w:val="00D64947"/>
    <w:rsid w:val="00D6550B"/>
    <w:rsid w:val="00D66C57"/>
    <w:rsid w:val="00D70D69"/>
    <w:rsid w:val="00D81A6E"/>
    <w:rsid w:val="00D81ACD"/>
    <w:rsid w:val="00D81D07"/>
    <w:rsid w:val="00D82E52"/>
    <w:rsid w:val="00D85CB6"/>
    <w:rsid w:val="00D87B0C"/>
    <w:rsid w:val="00D9084F"/>
    <w:rsid w:val="00D92225"/>
    <w:rsid w:val="00D9224F"/>
    <w:rsid w:val="00D94B08"/>
    <w:rsid w:val="00D968D5"/>
    <w:rsid w:val="00D96DA9"/>
    <w:rsid w:val="00D97614"/>
    <w:rsid w:val="00DA2E78"/>
    <w:rsid w:val="00DA369E"/>
    <w:rsid w:val="00DA51A1"/>
    <w:rsid w:val="00DA5764"/>
    <w:rsid w:val="00DB236E"/>
    <w:rsid w:val="00DB3E98"/>
    <w:rsid w:val="00DB435B"/>
    <w:rsid w:val="00DB5674"/>
    <w:rsid w:val="00DB5D82"/>
    <w:rsid w:val="00DC11D0"/>
    <w:rsid w:val="00DC12DD"/>
    <w:rsid w:val="00DC13BE"/>
    <w:rsid w:val="00DC19CF"/>
    <w:rsid w:val="00DC203C"/>
    <w:rsid w:val="00DC355B"/>
    <w:rsid w:val="00DC51DD"/>
    <w:rsid w:val="00DC7B6F"/>
    <w:rsid w:val="00DC7EF6"/>
    <w:rsid w:val="00DD124C"/>
    <w:rsid w:val="00DD15D0"/>
    <w:rsid w:val="00DD291F"/>
    <w:rsid w:val="00DD3D5A"/>
    <w:rsid w:val="00DD4027"/>
    <w:rsid w:val="00DD404E"/>
    <w:rsid w:val="00DD43A7"/>
    <w:rsid w:val="00DD4718"/>
    <w:rsid w:val="00DD5CD7"/>
    <w:rsid w:val="00DD70A6"/>
    <w:rsid w:val="00DE08A6"/>
    <w:rsid w:val="00DE19E4"/>
    <w:rsid w:val="00DE207D"/>
    <w:rsid w:val="00DE28A3"/>
    <w:rsid w:val="00DE2E87"/>
    <w:rsid w:val="00DE4B22"/>
    <w:rsid w:val="00DE6D2A"/>
    <w:rsid w:val="00DE7CFE"/>
    <w:rsid w:val="00DF0C9C"/>
    <w:rsid w:val="00DF332E"/>
    <w:rsid w:val="00DF4295"/>
    <w:rsid w:val="00DF4698"/>
    <w:rsid w:val="00DF63C7"/>
    <w:rsid w:val="00DF74D2"/>
    <w:rsid w:val="00E0059B"/>
    <w:rsid w:val="00E026A5"/>
    <w:rsid w:val="00E02E4E"/>
    <w:rsid w:val="00E047E2"/>
    <w:rsid w:val="00E04C74"/>
    <w:rsid w:val="00E050D5"/>
    <w:rsid w:val="00E06DFA"/>
    <w:rsid w:val="00E07403"/>
    <w:rsid w:val="00E1012B"/>
    <w:rsid w:val="00E10B0C"/>
    <w:rsid w:val="00E11985"/>
    <w:rsid w:val="00E1423E"/>
    <w:rsid w:val="00E14621"/>
    <w:rsid w:val="00E15539"/>
    <w:rsid w:val="00E163D5"/>
    <w:rsid w:val="00E16575"/>
    <w:rsid w:val="00E21D41"/>
    <w:rsid w:val="00E21D78"/>
    <w:rsid w:val="00E23552"/>
    <w:rsid w:val="00E24226"/>
    <w:rsid w:val="00E2521C"/>
    <w:rsid w:val="00E342F9"/>
    <w:rsid w:val="00E3448A"/>
    <w:rsid w:val="00E354D1"/>
    <w:rsid w:val="00E365BE"/>
    <w:rsid w:val="00E37402"/>
    <w:rsid w:val="00E4076C"/>
    <w:rsid w:val="00E40D97"/>
    <w:rsid w:val="00E41B4B"/>
    <w:rsid w:val="00E4236D"/>
    <w:rsid w:val="00E44285"/>
    <w:rsid w:val="00E458A4"/>
    <w:rsid w:val="00E4603F"/>
    <w:rsid w:val="00E474DB"/>
    <w:rsid w:val="00E511EF"/>
    <w:rsid w:val="00E518BE"/>
    <w:rsid w:val="00E51C1A"/>
    <w:rsid w:val="00E54BA0"/>
    <w:rsid w:val="00E55788"/>
    <w:rsid w:val="00E55D15"/>
    <w:rsid w:val="00E55ECC"/>
    <w:rsid w:val="00E566CD"/>
    <w:rsid w:val="00E61CAC"/>
    <w:rsid w:val="00E63B62"/>
    <w:rsid w:val="00E6599C"/>
    <w:rsid w:val="00E65BD5"/>
    <w:rsid w:val="00E7138B"/>
    <w:rsid w:val="00E713F7"/>
    <w:rsid w:val="00E719EC"/>
    <w:rsid w:val="00E722CD"/>
    <w:rsid w:val="00E7367B"/>
    <w:rsid w:val="00E74E99"/>
    <w:rsid w:val="00E76612"/>
    <w:rsid w:val="00E77419"/>
    <w:rsid w:val="00E8038E"/>
    <w:rsid w:val="00E818FE"/>
    <w:rsid w:val="00E83188"/>
    <w:rsid w:val="00E853B1"/>
    <w:rsid w:val="00E92181"/>
    <w:rsid w:val="00E92FF7"/>
    <w:rsid w:val="00E93197"/>
    <w:rsid w:val="00E948CD"/>
    <w:rsid w:val="00E96094"/>
    <w:rsid w:val="00E96948"/>
    <w:rsid w:val="00E9700F"/>
    <w:rsid w:val="00E971EC"/>
    <w:rsid w:val="00E97F13"/>
    <w:rsid w:val="00EA1F0E"/>
    <w:rsid w:val="00EA20C8"/>
    <w:rsid w:val="00EA21B0"/>
    <w:rsid w:val="00EA26DF"/>
    <w:rsid w:val="00EA4D8C"/>
    <w:rsid w:val="00EA7CC0"/>
    <w:rsid w:val="00EB02FD"/>
    <w:rsid w:val="00EB052E"/>
    <w:rsid w:val="00EB06EE"/>
    <w:rsid w:val="00EB0E12"/>
    <w:rsid w:val="00EB1FBC"/>
    <w:rsid w:val="00EB2A36"/>
    <w:rsid w:val="00EB3D25"/>
    <w:rsid w:val="00EB48AF"/>
    <w:rsid w:val="00EB66C9"/>
    <w:rsid w:val="00EB7074"/>
    <w:rsid w:val="00EB767B"/>
    <w:rsid w:val="00EC0775"/>
    <w:rsid w:val="00EC0BF8"/>
    <w:rsid w:val="00EC334C"/>
    <w:rsid w:val="00EC375A"/>
    <w:rsid w:val="00EC43A3"/>
    <w:rsid w:val="00ED0F5E"/>
    <w:rsid w:val="00ED224C"/>
    <w:rsid w:val="00ED3B45"/>
    <w:rsid w:val="00ED5411"/>
    <w:rsid w:val="00ED6F24"/>
    <w:rsid w:val="00ED78FF"/>
    <w:rsid w:val="00ED7917"/>
    <w:rsid w:val="00EE29DA"/>
    <w:rsid w:val="00EE5CC1"/>
    <w:rsid w:val="00EE6B4F"/>
    <w:rsid w:val="00EE72A2"/>
    <w:rsid w:val="00EE7788"/>
    <w:rsid w:val="00EE7DE7"/>
    <w:rsid w:val="00EF21B1"/>
    <w:rsid w:val="00EF220B"/>
    <w:rsid w:val="00EF35A1"/>
    <w:rsid w:val="00EF39F1"/>
    <w:rsid w:val="00EF6D4C"/>
    <w:rsid w:val="00F00719"/>
    <w:rsid w:val="00F0096D"/>
    <w:rsid w:val="00F02336"/>
    <w:rsid w:val="00F02740"/>
    <w:rsid w:val="00F04AA2"/>
    <w:rsid w:val="00F04E90"/>
    <w:rsid w:val="00F05091"/>
    <w:rsid w:val="00F05ADF"/>
    <w:rsid w:val="00F05BF6"/>
    <w:rsid w:val="00F065B3"/>
    <w:rsid w:val="00F067EB"/>
    <w:rsid w:val="00F07062"/>
    <w:rsid w:val="00F072E6"/>
    <w:rsid w:val="00F1373B"/>
    <w:rsid w:val="00F13FAE"/>
    <w:rsid w:val="00F14131"/>
    <w:rsid w:val="00F14634"/>
    <w:rsid w:val="00F14EAA"/>
    <w:rsid w:val="00F15B76"/>
    <w:rsid w:val="00F1638D"/>
    <w:rsid w:val="00F21884"/>
    <w:rsid w:val="00F22437"/>
    <w:rsid w:val="00F23ADE"/>
    <w:rsid w:val="00F23F95"/>
    <w:rsid w:val="00F24084"/>
    <w:rsid w:val="00F243A6"/>
    <w:rsid w:val="00F24EDE"/>
    <w:rsid w:val="00F25609"/>
    <w:rsid w:val="00F2599D"/>
    <w:rsid w:val="00F25B88"/>
    <w:rsid w:val="00F25EB1"/>
    <w:rsid w:val="00F261DC"/>
    <w:rsid w:val="00F265C9"/>
    <w:rsid w:val="00F26DC2"/>
    <w:rsid w:val="00F30659"/>
    <w:rsid w:val="00F319EE"/>
    <w:rsid w:val="00F31ED6"/>
    <w:rsid w:val="00F31F5E"/>
    <w:rsid w:val="00F32584"/>
    <w:rsid w:val="00F33D5C"/>
    <w:rsid w:val="00F342D4"/>
    <w:rsid w:val="00F34F16"/>
    <w:rsid w:val="00F3680E"/>
    <w:rsid w:val="00F36D8B"/>
    <w:rsid w:val="00F375FA"/>
    <w:rsid w:val="00F37C1D"/>
    <w:rsid w:val="00F409D6"/>
    <w:rsid w:val="00F430D0"/>
    <w:rsid w:val="00F451FF"/>
    <w:rsid w:val="00F45486"/>
    <w:rsid w:val="00F45784"/>
    <w:rsid w:val="00F45798"/>
    <w:rsid w:val="00F47C74"/>
    <w:rsid w:val="00F47D1D"/>
    <w:rsid w:val="00F50389"/>
    <w:rsid w:val="00F509A7"/>
    <w:rsid w:val="00F51A0C"/>
    <w:rsid w:val="00F51AFD"/>
    <w:rsid w:val="00F53FFB"/>
    <w:rsid w:val="00F57013"/>
    <w:rsid w:val="00F5782E"/>
    <w:rsid w:val="00F609AA"/>
    <w:rsid w:val="00F61395"/>
    <w:rsid w:val="00F634CF"/>
    <w:rsid w:val="00F6437B"/>
    <w:rsid w:val="00F64392"/>
    <w:rsid w:val="00F644AD"/>
    <w:rsid w:val="00F645F3"/>
    <w:rsid w:val="00F655BE"/>
    <w:rsid w:val="00F67BD4"/>
    <w:rsid w:val="00F7134D"/>
    <w:rsid w:val="00F71B8F"/>
    <w:rsid w:val="00F74609"/>
    <w:rsid w:val="00F76FFD"/>
    <w:rsid w:val="00F81366"/>
    <w:rsid w:val="00F83221"/>
    <w:rsid w:val="00F832A2"/>
    <w:rsid w:val="00F84B70"/>
    <w:rsid w:val="00F93199"/>
    <w:rsid w:val="00F94018"/>
    <w:rsid w:val="00F94A33"/>
    <w:rsid w:val="00F94B3B"/>
    <w:rsid w:val="00F94D71"/>
    <w:rsid w:val="00F96CB6"/>
    <w:rsid w:val="00F97E85"/>
    <w:rsid w:val="00FA13FA"/>
    <w:rsid w:val="00FA1AA1"/>
    <w:rsid w:val="00FA32D6"/>
    <w:rsid w:val="00FA579A"/>
    <w:rsid w:val="00FA635D"/>
    <w:rsid w:val="00FB0AF3"/>
    <w:rsid w:val="00FB1332"/>
    <w:rsid w:val="00FB17B9"/>
    <w:rsid w:val="00FB1803"/>
    <w:rsid w:val="00FB1DB8"/>
    <w:rsid w:val="00FB2E9E"/>
    <w:rsid w:val="00FB3531"/>
    <w:rsid w:val="00FB4625"/>
    <w:rsid w:val="00FB4ACA"/>
    <w:rsid w:val="00FB4B06"/>
    <w:rsid w:val="00FB6F4C"/>
    <w:rsid w:val="00FB717B"/>
    <w:rsid w:val="00FB7329"/>
    <w:rsid w:val="00FB7581"/>
    <w:rsid w:val="00FB7605"/>
    <w:rsid w:val="00FB7A03"/>
    <w:rsid w:val="00FC095C"/>
    <w:rsid w:val="00FC14BD"/>
    <w:rsid w:val="00FC1D6E"/>
    <w:rsid w:val="00FC3B1F"/>
    <w:rsid w:val="00FC3ED6"/>
    <w:rsid w:val="00FC4401"/>
    <w:rsid w:val="00FC5901"/>
    <w:rsid w:val="00FD0AB5"/>
    <w:rsid w:val="00FD11F3"/>
    <w:rsid w:val="00FD3197"/>
    <w:rsid w:val="00FD35E9"/>
    <w:rsid w:val="00FD5193"/>
    <w:rsid w:val="00FD6386"/>
    <w:rsid w:val="00FD6862"/>
    <w:rsid w:val="00FD79E1"/>
    <w:rsid w:val="00FE0085"/>
    <w:rsid w:val="00FE0D31"/>
    <w:rsid w:val="00FE13D7"/>
    <w:rsid w:val="00FE2834"/>
    <w:rsid w:val="00FE6714"/>
    <w:rsid w:val="00FE6E7F"/>
    <w:rsid w:val="00FF1609"/>
    <w:rsid w:val="00FF1D89"/>
    <w:rsid w:val="00FF246F"/>
    <w:rsid w:val="00FF43E1"/>
    <w:rsid w:val="00FF4FBB"/>
    <w:rsid w:val="00FF59E9"/>
    <w:rsid w:val="00FF62DB"/>
    <w:rsid w:val="00FF7B7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7386B"/>
  <w15:chartTrackingRefBased/>
  <w15:docId w15:val="{BECD0CCD-A59B-4CA8-B4F9-827C38B48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B315E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link w:val="berschrift2Zchn"/>
    <w:uiPriority w:val="9"/>
    <w:qFormat/>
    <w:rsid w:val="00642DF1"/>
    <w:pPr>
      <w:spacing w:before="100" w:beforeAutospacing="1" w:after="100" w:afterAutospacing="1" w:line="240" w:lineRule="auto"/>
      <w:outlineLvl w:val="1"/>
    </w:pPr>
    <w:rPr>
      <w:rFonts w:ascii="Times New Roman" w:eastAsia="Times New Roman" w:hAnsi="Times New Roman" w:cs="Times New Roman"/>
      <w:b/>
      <w:bCs/>
      <w:sz w:val="36"/>
      <w:szCs w:val="36"/>
      <w:lang w:eastAsia="de-AT"/>
    </w:rPr>
  </w:style>
  <w:style w:type="paragraph" w:styleId="berschrift3">
    <w:name w:val="heading 3"/>
    <w:basedOn w:val="Standard"/>
    <w:next w:val="Standard"/>
    <w:link w:val="berschrift3Zchn"/>
    <w:uiPriority w:val="9"/>
    <w:semiHidden/>
    <w:unhideWhenUsed/>
    <w:qFormat/>
    <w:rsid w:val="00682A6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6">
    <w:name w:val="heading 6"/>
    <w:basedOn w:val="Standard"/>
    <w:next w:val="Standard"/>
    <w:link w:val="berschrift6Zchn"/>
    <w:uiPriority w:val="9"/>
    <w:unhideWhenUsed/>
    <w:qFormat/>
    <w:rsid w:val="005E18A5"/>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B27510"/>
    <w:rPr>
      <w:color w:val="0563C1" w:themeColor="hyperlink"/>
      <w:u w:val="single"/>
    </w:rPr>
  </w:style>
  <w:style w:type="paragraph" w:styleId="KeinLeerraum">
    <w:name w:val="No Spacing"/>
    <w:uiPriority w:val="1"/>
    <w:qFormat/>
    <w:rsid w:val="00B27510"/>
    <w:pPr>
      <w:spacing w:after="0" w:line="240" w:lineRule="auto"/>
    </w:pPr>
  </w:style>
  <w:style w:type="paragraph" w:styleId="Listenabsatz">
    <w:name w:val="List Paragraph"/>
    <w:basedOn w:val="Standard"/>
    <w:uiPriority w:val="34"/>
    <w:qFormat/>
    <w:rsid w:val="00FC4401"/>
    <w:pPr>
      <w:ind w:left="720"/>
      <w:contextualSpacing/>
    </w:pPr>
  </w:style>
  <w:style w:type="character" w:styleId="BesuchterLink">
    <w:name w:val="FollowedHyperlink"/>
    <w:basedOn w:val="Absatz-Standardschriftart"/>
    <w:uiPriority w:val="99"/>
    <w:semiHidden/>
    <w:unhideWhenUsed/>
    <w:rsid w:val="00B31373"/>
    <w:rPr>
      <w:color w:val="954F72" w:themeColor="followedHyperlink"/>
      <w:u w:val="single"/>
    </w:rPr>
  </w:style>
  <w:style w:type="character" w:customStyle="1" w:styleId="berschrift2Zchn">
    <w:name w:val="Überschrift 2 Zchn"/>
    <w:basedOn w:val="Absatz-Standardschriftart"/>
    <w:link w:val="berschrift2"/>
    <w:uiPriority w:val="9"/>
    <w:rsid w:val="00642DF1"/>
    <w:rPr>
      <w:rFonts w:ascii="Times New Roman" w:eastAsia="Times New Roman" w:hAnsi="Times New Roman" w:cs="Times New Roman"/>
      <w:b/>
      <w:bCs/>
      <w:sz w:val="36"/>
      <w:szCs w:val="36"/>
      <w:lang w:eastAsia="de-AT"/>
    </w:rPr>
  </w:style>
  <w:style w:type="paragraph" w:styleId="Funotentext">
    <w:name w:val="footnote text"/>
    <w:basedOn w:val="Standard"/>
    <w:link w:val="FunotentextZchn"/>
    <w:uiPriority w:val="99"/>
    <w:unhideWhenUsed/>
    <w:rsid w:val="00306485"/>
    <w:pPr>
      <w:spacing w:after="0" w:line="240" w:lineRule="auto"/>
    </w:pPr>
    <w:rPr>
      <w:sz w:val="20"/>
      <w:szCs w:val="20"/>
    </w:rPr>
  </w:style>
  <w:style w:type="character" w:customStyle="1" w:styleId="FunotentextZchn">
    <w:name w:val="Fußnotentext Zchn"/>
    <w:basedOn w:val="Absatz-Standardschriftart"/>
    <w:link w:val="Funotentext"/>
    <w:uiPriority w:val="99"/>
    <w:rsid w:val="00306485"/>
    <w:rPr>
      <w:sz w:val="20"/>
      <w:szCs w:val="20"/>
    </w:rPr>
  </w:style>
  <w:style w:type="character" w:styleId="Funotenzeichen">
    <w:name w:val="footnote reference"/>
    <w:basedOn w:val="Absatz-Standardschriftart"/>
    <w:uiPriority w:val="99"/>
    <w:semiHidden/>
    <w:unhideWhenUsed/>
    <w:rsid w:val="00306485"/>
    <w:rPr>
      <w:vertAlign w:val="superscript"/>
    </w:rPr>
  </w:style>
  <w:style w:type="paragraph" w:styleId="StandardWeb">
    <w:name w:val="Normal (Web)"/>
    <w:basedOn w:val="Standard"/>
    <w:uiPriority w:val="99"/>
    <w:unhideWhenUsed/>
    <w:rsid w:val="00306485"/>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styleId="Kopfzeile">
    <w:name w:val="header"/>
    <w:basedOn w:val="Standard"/>
    <w:link w:val="KopfzeileZchn"/>
    <w:uiPriority w:val="99"/>
    <w:unhideWhenUsed/>
    <w:rsid w:val="0032188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21882"/>
  </w:style>
  <w:style w:type="paragraph" w:styleId="Fuzeile">
    <w:name w:val="footer"/>
    <w:basedOn w:val="Standard"/>
    <w:link w:val="FuzeileZchn"/>
    <w:uiPriority w:val="99"/>
    <w:unhideWhenUsed/>
    <w:rsid w:val="0032188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21882"/>
  </w:style>
  <w:style w:type="character" w:customStyle="1" w:styleId="berschrift1Zchn">
    <w:name w:val="Überschrift 1 Zchn"/>
    <w:basedOn w:val="Absatz-Standardschriftart"/>
    <w:link w:val="berschrift1"/>
    <w:uiPriority w:val="9"/>
    <w:rsid w:val="00B315E0"/>
    <w:rPr>
      <w:rFonts w:asciiTheme="majorHAnsi" w:eastAsiaTheme="majorEastAsia" w:hAnsiTheme="majorHAnsi" w:cstheme="majorBidi"/>
      <w:color w:val="2E74B5" w:themeColor="accent1" w:themeShade="BF"/>
      <w:sz w:val="32"/>
      <w:szCs w:val="32"/>
    </w:rPr>
  </w:style>
  <w:style w:type="character" w:styleId="SchwacheHervorhebung">
    <w:name w:val="Subtle Emphasis"/>
    <w:basedOn w:val="Absatz-Standardschriftart"/>
    <w:uiPriority w:val="19"/>
    <w:qFormat/>
    <w:rsid w:val="006E79FB"/>
    <w:rPr>
      <w:i/>
      <w:iCs/>
      <w:color w:val="404040" w:themeColor="text1" w:themeTint="BF"/>
    </w:rPr>
  </w:style>
  <w:style w:type="character" w:customStyle="1" w:styleId="berschrift3Zchn">
    <w:name w:val="Überschrift 3 Zchn"/>
    <w:basedOn w:val="Absatz-Standardschriftart"/>
    <w:link w:val="berschrift3"/>
    <w:uiPriority w:val="9"/>
    <w:semiHidden/>
    <w:rsid w:val="00682A64"/>
    <w:rPr>
      <w:rFonts w:asciiTheme="majorHAnsi" w:eastAsiaTheme="majorEastAsia" w:hAnsiTheme="majorHAnsi" w:cstheme="majorBidi"/>
      <w:color w:val="1F4D78" w:themeColor="accent1" w:themeShade="7F"/>
      <w:sz w:val="24"/>
      <w:szCs w:val="24"/>
    </w:rPr>
  </w:style>
  <w:style w:type="paragraph" w:customStyle="1" w:styleId="bodytext">
    <w:name w:val="bodytext"/>
    <w:basedOn w:val="Standard"/>
    <w:rsid w:val="0039426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a-size-large">
    <w:name w:val="a-size-large"/>
    <w:basedOn w:val="Absatz-Standardschriftart"/>
    <w:rsid w:val="00D253C2"/>
  </w:style>
  <w:style w:type="character" w:styleId="Platzhaltertext">
    <w:name w:val="Placeholder Text"/>
    <w:basedOn w:val="Absatz-Standardschriftart"/>
    <w:uiPriority w:val="99"/>
    <w:semiHidden/>
    <w:rsid w:val="00884EDC"/>
    <w:rPr>
      <w:color w:val="808080"/>
    </w:rPr>
  </w:style>
  <w:style w:type="paragraph" w:customStyle="1" w:styleId="product-name">
    <w:name w:val="product-name"/>
    <w:basedOn w:val="Standard"/>
    <w:rsid w:val="00442CEA"/>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442CEA"/>
    <w:rPr>
      <w:b/>
      <w:bCs/>
    </w:rPr>
  </w:style>
  <w:style w:type="character" w:customStyle="1" w:styleId="NichtaufgelsteErwhnung1">
    <w:name w:val="Nicht aufgelöste Erwähnung1"/>
    <w:basedOn w:val="Absatz-Standardschriftart"/>
    <w:uiPriority w:val="99"/>
    <w:semiHidden/>
    <w:unhideWhenUsed/>
    <w:rsid w:val="009B46C6"/>
    <w:rPr>
      <w:color w:val="605E5C"/>
      <w:shd w:val="clear" w:color="auto" w:fill="E1DFDD"/>
    </w:rPr>
  </w:style>
  <w:style w:type="character" w:customStyle="1" w:styleId="NichtaufgelsteErwhnung2">
    <w:name w:val="Nicht aufgelöste Erwähnung2"/>
    <w:basedOn w:val="Absatz-Standardschriftart"/>
    <w:uiPriority w:val="99"/>
    <w:semiHidden/>
    <w:unhideWhenUsed/>
    <w:rsid w:val="00764F70"/>
    <w:rPr>
      <w:color w:val="605E5C"/>
      <w:shd w:val="clear" w:color="auto" w:fill="E1DFDD"/>
    </w:rPr>
  </w:style>
  <w:style w:type="paragraph" w:customStyle="1" w:styleId="a-carousel-card">
    <w:name w:val="a-carousel-card"/>
    <w:basedOn w:val="Standard"/>
    <w:rsid w:val="00D82E52"/>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NichtaufgelsteErwhnung3">
    <w:name w:val="Nicht aufgelöste Erwähnung3"/>
    <w:basedOn w:val="Absatz-Standardschriftart"/>
    <w:uiPriority w:val="99"/>
    <w:semiHidden/>
    <w:unhideWhenUsed/>
    <w:rsid w:val="0046638F"/>
    <w:rPr>
      <w:color w:val="605E5C"/>
      <w:shd w:val="clear" w:color="auto" w:fill="E1DFDD"/>
    </w:rPr>
  </w:style>
  <w:style w:type="character" w:customStyle="1" w:styleId="NichtaufgelsteErwhnung4">
    <w:name w:val="Nicht aufgelöste Erwähnung4"/>
    <w:basedOn w:val="Absatz-Standardschriftart"/>
    <w:uiPriority w:val="99"/>
    <w:semiHidden/>
    <w:unhideWhenUsed/>
    <w:rsid w:val="006958A1"/>
    <w:rPr>
      <w:color w:val="605E5C"/>
      <w:shd w:val="clear" w:color="auto" w:fill="E1DFDD"/>
    </w:rPr>
  </w:style>
  <w:style w:type="character" w:customStyle="1" w:styleId="NichtaufgelsteErwhnung5">
    <w:name w:val="Nicht aufgelöste Erwähnung5"/>
    <w:basedOn w:val="Absatz-Standardschriftart"/>
    <w:uiPriority w:val="99"/>
    <w:semiHidden/>
    <w:unhideWhenUsed/>
    <w:rsid w:val="007722E9"/>
    <w:rPr>
      <w:color w:val="605E5C"/>
      <w:shd w:val="clear" w:color="auto" w:fill="E1DFDD"/>
    </w:rPr>
  </w:style>
  <w:style w:type="paragraph" w:styleId="Sprechblasentext">
    <w:name w:val="Balloon Text"/>
    <w:basedOn w:val="Standard"/>
    <w:link w:val="SprechblasentextZchn"/>
    <w:uiPriority w:val="99"/>
    <w:semiHidden/>
    <w:unhideWhenUsed/>
    <w:rsid w:val="00204F4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04F48"/>
    <w:rPr>
      <w:rFonts w:ascii="Segoe UI" w:hAnsi="Segoe UI" w:cs="Segoe UI"/>
      <w:sz w:val="18"/>
      <w:szCs w:val="18"/>
    </w:rPr>
  </w:style>
  <w:style w:type="character" w:customStyle="1" w:styleId="berschrift6Zchn">
    <w:name w:val="Überschrift 6 Zchn"/>
    <w:basedOn w:val="Absatz-Standardschriftart"/>
    <w:link w:val="berschrift6"/>
    <w:uiPriority w:val="9"/>
    <w:rsid w:val="005E18A5"/>
    <w:rPr>
      <w:rFonts w:asciiTheme="majorHAnsi" w:eastAsiaTheme="majorEastAsia" w:hAnsiTheme="majorHAnsi" w:cstheme="majorBidi"/>
      <w:color w:val="1F4D78" w:themeColor="accent1" w:themeShade="7F"/>
    </w:rPr>
  </w:style>
  <w:style w:type="character" w:customStyle="1" w:styleId="NichtaufgelsteErwhnung6">
    <w:name w:val="Nicht aufgelöste Erwähnung6"/>
    <w:basedOn w:val="Absatz-Standardschriftart"/>
    <w:uiPriority w:val="99"/>
    <w:semiHidden/>
    <w:unhideWhenUsed/>
    <w:rsid w:val="009516C2"/>
    <w:rPr>
      <w:color w:val="605E5C"/>
      <w:shd w:val="clear" w:color="auto" w:fill="E1DFDD"/>
    </w:rPr>
  </w:style>
  <w:style w:type="paragraph" w:styleId="NurText">
    <w:name w:val="Plain Text"/>
    <w:basedOn w:val="Standard"/>
    <w:link w:val="NurTextZchn"/>
    <w:uiPriority w:val="99"/>
    <w:unhideWhenUsed/>
    <w:rsid w:val="00150C0E"/>
    <w:pPr>
      <w:spacing w:after="0" w:line="240" w:lineRule="auto"/>
    </w:pPr>
    <w:rPr>
      <w:rFonts w:ascii="Calibri" w:hAnsi="Calibri"/>
      <w:szCs w:val="21"/>
    </w:rPr>
  </w:style>
  <w:style w:type="character" w:customStyle="1" w:styleId="NurTextZchn">
    <w:name w:val="Nur Text Zchn"/>
    <w:basedOn w:val="Absatz-Standardschriftart"/>
    <w:link w:val="NurText"/>
    <w:uiPriority w:val="99"/>
    <w:rsid w:val="00150C0E"/>
    <w:rPr>
      <w:rFonts w:ascii="Calibri" w:hAnsi="Calibri"/>
      <w:szCs w:val="21"/>
    </w:rPr>
  </w:style>
  <w:style w:type="paragraph" w:customStyle="1" w:styleId="09Abstand">
    <w:name w:val="09_Abstand"/>
    <w:basedOn w:val="Standard"/>
    <w:rsid w:val="004518BF"/>
    <w:pPr>
      <w:spacing w:after="0" w:line="200" w:lineRule="exact"/>
    </w:pPr>
    <w:rPr>
      <w:rFonts w:ascii="Times New Roman" w:eastAsiaTheme="minorEastAsia" w:hAnsi="Times New Roman" w:cs="Times New Roman"/>
      <w:color w:val="000000"/>
      <w:sz w:val="20"/>
      <w:szCs w:val="20"/>
      <w:lang w:eastAsia="de-AT"/>
    </w:rPr>
  </w:style>
  <w:style w:type="paragraph" w:customStyle="1" w:styleId="41UeberschrG1">
    <w:name w:val="41_UeberschrG1"/>
    <w:basedOn w:val="Standard"/>
    <w:next w:val="Standard"/>
    <w:rsid w:val="004518BF"/>
    <w:pPr>
      <w:keepNext/>
      <w:spacing w:before="320" w:after="0" w:line="220" w:lineRule="exact"/>
      <w:jc w:val="center"/>
      <w:outlineLvl w:val="0"/>
    </w:pPr>
    <w:rPr>
      <w:rFonts w:ascii="Times New Roman" w:eastAsiaTheme="minorEastAsia" w:hAnsi="Times New Roman" w:cs="Times New Roman"/>
      <w:b/>
      <w:color w:val="000000"/>
      <w:szCs w:val="20"/>
      <w:lang w:eastAsia="de-AT"/>
    </w:rPr>
  </w:style>
  <w:style w:type="paragraph" w:customStyle="1" w:styleId="43UeberschrG2">
    <w:name w:val="43_UeberschrG2"/>
    <w:basedOn w:val="Standard"/>
    <w:next w:val="45UeberschrPara"/>
    <w:rsid w:val="004518BF"/>
    <w:pPr>
      <w:keepNext/>
      <w:spacing w:before="80" w:line="220" w:lineRule="exact"/>
      <w:jc w:val="center"/>
      <w:outlineLvl w:val="1"/>
    </w:pPr>
    <w:rPr>
      <w:rFonts w:ascii="Times New Roman" w:eastAsiaTheme="minorEastAsia" w:hAnsi="Times New Roman" w:cs="Times New Roman"/>
      <w:b/>
      <w:color w:val="000000"/>
      <w:szCs w:val="20"/>
      <w:lang w:eastAsia="de-AT"/>
    </w:rPr>
  </w:style>
  <w:style w:type="paragraph" w:customStyle="1" w:styleId="45UeberschrPara">
    <w:name w:val="45_UeberschrPara"/>
    <w:basedOn w:val="Standard"/>
    <w:next w:val="Standard"/>
    <w:qFormat/>
    <w:rsid w:val="004518BF"/>
    <w:pPr>
      <w:keepNext/>
      <w:spacing w:before="80" w:after="0" w:line="220" w:lineRule="exact"/>
      <w:jc w:val="center"/>
    </w:pPr>
    <w:rPr>
      <w:rFonts w:ascii="Times New Roman" w:eastAsiaTheme="minorEastAsia" w:hAnsi="Times New Roman" w:cs="Times New Roman"/>
      <w:b/>
      <w:color w:val="000000"/>
      <w:sz w:val="20"/>
      <w:szCs w:val="20"/>
      <w:lang w:eastAsia="de-AT"/>
    </w:rPr>
  </w:style>
  <w:style w:type="paragraph" w:customStyle="1" w:styleId="83ErlText">
    <w:name w:val="83_ErlText"/>
    <w:basedOn w:val="Standard"/>
    <w:rsid w:val="004518BF"/>
    <w:pPr>
      <w:spacing w:before="80" w:after="0" w:line="220" w:lineRule="exact"/>
      <w:jc w:val="both"/>
    </w:pPr>
    <w:rPr>
      <w:rFonts w:ascii="Times New Roman" w:eastAsiaTheme="minorEastAsia" w:hAnsi="Times New Roman" w:cs="Times New Roman"/>
      <w:color w:val="000000"/>
      <w:sz w:val="20"/>
      <w:szCs w:val="20"/>
      <w:lang w:eastAsia="de-AT"/>
    </w:rPr>
  </w:style>
  <w:style w:type="character" w:customStyle="1" w:styleId="992Normal">
    <w:name w:val="992_Normal"/>
    <w:rsid w:val="004518BF"/>
    <w:rPr>
      <w:vertAlign w:val="baseline"/>
    </w:rPr>
  </w:style>
  <w:style w:type="paragraph" w:customStyle="1" w:styleId="elementor-icon-list-item">
    <w:name w:val="elementor-icon-list-item"/>
    <w:basedOn w:val="Standard"/>
    <w:rsid w:val="00015C0B"/>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elementor-icon-list-text">
    <w:name w:val="elementor-icon-list-text"/>
    <w:basedOn w:val="Absatz-Standardschriftart"/>
    <w:rsid w:val="00015C0B"/>
  </w:style>
  <w:style w:type="character" w:styleId="NichtaufgelsteErwhnung">
    <w:name w:val="Unresolved Mention"/>
    <w:basedOn w:val="Absatz-Standardschriftart"/>
    <w:uiPriority w:val="99"/>
    <w:semiHidden/>
    <w:unhideWhenUsed/>
    <w:rsid w:val="002D56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1694">
      <w:bodyDiv w:val="1"/>
      <w:marLeft w:val="0"/>
      <w:marRight w:val="0"/>
      <w:marTop w:val="0"/>
      <w:marBottom w:val="0"/>
      <w:divBdr>
        <w:top w:val="none" w:sz="0" w:space="0" w:color="auto"/>
        <w:left w:val="none" w:sz="0" w:space="0" w:color="auto"/>
        <w:bottom w:val="none" w:sz="0" w:space="0" w:color="auto"/>
        <w:right w:val="none" w:sz="0" w:space="0" w:color="auto"/>
      </w:divBdr>
    </w:div>
    <w:div w:id="5060635">
      <w:bodyDiv w:val="1"/>
      <w:marLeft w:val="0"/>
      <w:marRight w:val="0"/>
      <w:marTop w:val="0"/>
      <w:marBottom w:val="0"/>
      <w:divBdr>
        <w:top w:val="none" w:sz="0" w:space="0" w:color="auto"/>
        <w:left w:val="none" w:sz="0" w:space="0" w:color="auto"/>
        <w:bottom w:val="none" w:sz="0" w:space="0" w:color="auto"/>
        <w:right w:val="none" w:sz="0" w:space="0" w:color="auto"/>
      </w:divBdr>
    </w:div>
    <w:div w:id="85924205">
      <w:bodyDiv w:val="1"/>
      <w:marLeft w:val="0"/>
      <w:marRight w:val="0"/>
      <w:marTop w:val="0"/>
      <w:marBottom w:val="0"/>
      <w:divBdr>
        <w:top w:val="none" w:sz="0" w:space="0" w:color="auto"/>
        <w:left w:val="none" w:sz="0" w:space="0" w:color="auto"/>
        <w:bottom w:val="none" w:sz="0" w:space="0" w:color="auto"/>
        <w:right w:val="none" w:sz="0" w:space="0" w:color="auto"/>
      </w:divBdr>
    </w:div>
    <w:div w:id="91442775">
      <w:bodyDiv w:val="1"/>
      <w:marLeft w:val="0"/>
      <w:marRight w:val="0"/>
      <w:marTop w:val="0"/>
      <w:marBottom w:val="0"/>
      <w:divBdr>
        <w:top w:val="none" w:sz="0" w:space="0" w:color="auto"/>
        <w:left w:val="none" w:sz="0" w:space="0" w:color="auto"/>
        <w:bottom w:val="none" w:sz="0" w:space="0" w:color="auto"/>
        <w:right w:val="none" w:sz="0" w:space="0" w:color="auto"/>
      </w:divBdr>
      <w:divsChild>
        <w:div w:id="765226302">
          <w:marLeft w:val="0"/>
          <w:marRight w:val="0"/>
          <w:marTop w:val="0"/>
          <w:marBottom w:val="0"/>
          <w:divBdr>
            <w:top w:val="none" w:sz="0" w:space="0" w:color="auto"/>
            <w:left w:val="none" w:sz="0" w:space="0" w:color="auto"/>
            <w:bottom w:val="none" w:sz="0" w:space="0" w:color="auto"/>
            <w:right w:val="none" w:sz="0" w:space="0" w:color="auto"/>
          </w:divBdr>
          <w:divsChild>
            <w:div w:id="1128431122">
              <w:marLeft w:val="0"/>
              <w:marRight w:val="0"/>
              <w:marTop w:val="0"/>
              <w:marBottom w:val="0"/>
              <w:divBdr>
                <w:top w:val="none" w:sz="0" w:space="0" w:color="auto"/>
                <w:left w:val="none" w:sz="0" w:space="0" w:color="auto"/>
                <w:bottom w:val="none" w:sz="0" w:space="0" w:color="auto"/>
                <w:right w:val="none" w:sz="0" w:space="0" w:color="auto"/>
              </w:divBdr>
              <w:divsChild>
                <w:div w:id="1936933764">
                  <w:marLeft w:val="0"/>
                  <w:marRight w:val="0"/>
                  <w:marTop w:val="0"/>
                  <w:marBottom w:val="0"/>
                  <w:divBdr>
                    <w:top w:val="none" w:sz="0" w:space="0" w:color="auto"/>
                    <w:left w:val="none" w:sz="0" w:space="0" w:color="auto"/>
                    <w:bottom w:val="none" w:sz="0" w:space="0" w:color="auto"/>
                    <w:right w:val="none" w:sz="0" w:space="0" w:color="auto"/>
                  </w:divBdr>
                  <w:divsChild>
                    <w:div w:id="206457918">
                      <w:marLeft w:val="0"/>
                      <w:marRight w:val="0"/>
                      <w:marTop w:val="0"/>
                      <w:marBottom w:val="0"/>
                      <w:divBdr>
                        <w:top w:val="none" w:sz="0" w:space="0" w:color="auto"/>
                        <w:left w:val="none" w:sz="0" w:space="0" w:color="auto"/>
                        <w:bottom w:val="none" w:sz="0" w:space="0" w:color="auto"/>
                        <w:right w:val="none" w:sz="0" w:space="0" w:color="auto"/>
                      </w:divBdr>
                      <w:divsChild>
                        <w:div w:id="506218201">
                          <w:marLeft w:val="0"/>
                          <w:marRight w:val="0"/>
                          <w:marTop w:val="0"/>
                          <w:marBottom w:val="0"/>
                          <w:divBdr>
                            <w:top w:val="none" w:sz="0" w:space="0" w:color="auto"/>
                            <w:left w:val="none" w:sz="0" w:space="0" w:color="auto"/>
                            <w:bottom w:val="none" w:sz="0" w:space="0" w:color="auto"/>
                            <w:right w:val="none" w:sz="0" w:space="0" w:color="auto"/>
                          </w:divBdr>
                          <w:divsChild>
                            <w:div w:id="16458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794494">
          <w:marLeft w:val="0"/>
          <w:marRight w:val="0"/>
          <w:marTop w:val="0"/>
          <w:marBottom w:val="0"/>
          <w:divBdr>
            <w:top w:val="none" w:sz="0" w:space="0" w:color="auto"/>
            <w:left w:val="none" w:sz="0" w:space="0" w:color="auto"/>
            <w:bottom w:val="none" w:sz="0" w:space="0" w:color="auto"/>
            <w:right w:val="none" w:sz="0" w:space="0" w:color="auto"/>
          </w:divBdr>
          <w:divsChild>
            <w:div w:id="1577400458">
              <w:marLeft w:val="0"/>
              <w:marRight w:val="0"/>
              <w:marTop w:val="0"/>
              <w:marBottom w:val="0"/>
              <w:divBdr>
                <w:top w:val="none" w:sz="0" w:space="0" w:color="auto"/>
                <w:left w:val="none" w:sz="0" w:space="0" w:color="auto"/>
                <w:bottom w:val="none" w:sz="0" w:space="0" w:color="auto"/>
                <w:right w:val="none" w:sz="0" w:space="0" w:color="auto"/>
              </w:divBdr>
              <w:divsChild>
                <w:div w:id="703747307">
                  <w:marLeft w:val="0"/>
                  <w:marRight w:val="0"/>
                  <w:marTop w:val="0"/>
                  <w:marBottom w:val="0"/>
                  <w:divBdr>
                    <w:top w:val="none" w:sz="0" w:space="0" w:color="auto"/>
                    <w:left w:val="none" w:sz="0" w:space="0" w:color="auto"/>
                    <w:bottom w:val="none" w:sz="0" w:space="0" w:color="auto"/>
                    <w:right w:val="none" w:sz="0" w:space="0" w:color="auto"/>
                  </w:divBdr>
                  <w:divsChild>
                    <w:div w:id="1521971839">
                      <w:marLeft w:val="0"/>
                      <w:marRight w:val="0"/>
                      <w:marTop w:val="0"/>
                      <w:marBottom w:val="0"/>
                      <w:divBdr>
                        <w:top w:val="none" w:sz="0" w:space="0" w:color="auto"/>
                        <w:left w:val="none" w:sz="0" w:space="0" w:color="auto"/>
                        <w:bottom w:val="none" w:sz="0" w:space="0" w:color="auto"/>
                        <w:right w:val="none" w:sz="0" w:space="0" w:color="auto"/>
                      </w:divBdr>
                      <w:divsChild>
                        <w:div w:id="17241749">
                          <w:marLeft w:val="0"/>
                          <w:marRight w:val="0"/>
                          <w:marTop w:val="0"/>
                          <w:marBottom w:val="0"/>
                          <w:divBdr>
                            <w:top w:val="none" w:sz="0" w:space="0" w:color="auto"/>
                            <w:left w:val="none" w:sz="0" w:space="0" w:color="auto"/>
                            <w:bottom w:val="none" w:sz="0" w:space="0" w:color="auto"/>
                            <w:right w:val="none" w:sz="0" w:space="0" w:color="auto"/>
                          </w:divBdr>
                          <w:divsChild>
                            <w:div w:id="7597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3941308">
      <w:bodyDiv w:val="1"/>
      <w:marLeft w:val="0"/>
      <w:marRight w:val="0"/>
      <w:marTop w:val="0"/>
      <w:marBottom w:val="0"/>
      <w:divBdr>
        <w:top w:val="none" w:sz="0" w:space="0" w:color="auto"/>
        <w:left w:val="none" w:sz="0" w:space="0" w:color="auto"/>
        <w:bottom w:val="none" w:sz="0" w:space="0" w:color="auto"/>
        <w:right w:val="none" w:sz="0" w:space="0" w:color="auto"/>
      </w:divBdr>
    </w:div>
    <w:div w:id="365566923">
      <w:bodyDiv w:val="1"/>
      <w:marLeft w:val="0"/>
      <w:marRight w:val="0"/>
      <w:marTop w:val="0"/>
      <w:marBottom w:val="0"/>
      <w:divBdr>
        <w:top w:val="none" w:sz="0" w:space="0" w:color="auto"/>
        <w:left w:val="none" w:sz="0" w:space="0" w:color="auto"/>
        <w:bottom w:val="none" w:sz="0" w:space="0" w:color="auto"/>
        <w:right w:val="none" w:sz="0" w:space="0" w:color="auto"/>
      </w:divBdr>
    </w:div>
    <w:div w:id="454492532">
      <w:bodyDiv w:val="1"/>
      <w:marLeft w:val="0"/>
      <w:marRight w:val="0"/>
      <w:marTop w:val="0"/>
      <w:marBottom w:val="0"/>
      <w:divBdr>
        <w:top w:val="none" w:sz="0" w:space="0" w:color="auto"/>
        <w:left w:val="none" w:sz="0" w:space="0" w:color="auto"/>
        <w:bottom w:val="none" w:sz="0" w:space="0" w:color="auto"/>
        <w:right w:val="none" w:sz="0" w:space="0" w:color="auto"/>
      </w:divBdr>
    </w:div>
    <w:div w:id="476606489">
      <w:bodyDiv w:val="1"/>
      <w:marLeft w:val="0"/>
      <w:marRight w:val="0"/>
      <w:marTop w:val="0"/>
      <w:marBottom w:val="0"/>
      <w:divBdr>
        <w:top w:val="none" w:sz="0" w:space="0" w:color="auto"/>
        <w:left w:val="none" w:sz="0" w:space="0" w:color="auto"/>
        <w:bottom w:val="none" w:sz="0" w:space="0" w:color="auto"/>
        <w:right w:val="none" w:sz="0" w:space="0" w:color="auto"/>
      </w:divBdr>
    </w:div>
    <w:div w:id="484396535">
      <w:bodyDiv w:val="1"/>
      <w:marLeft w:val="0"/>
      <w:marRight w:val="0"/>
      <w:marTop w:val="0"/>
      <w:marBottom w:val="0"/>
      <w:divBdr>
        <w:top w:val="none" w:sz="0" w:space="0" w:color="auto"/>
        <w:left w:val="none" w:sz="0" w:space="0" w:color="auto"/>
        <w:bottom w:val="none" w:sz="0" w:space="0" w:color="auto"/>
        <w:right w:val="none" w:sz="0" w:space="0" w:color="auto"/>
      </w:divBdr>
    </w:div>
    <w:div w:id="486409044">
      <w:bodyDiv w:val="1"/>
      <w:marLeft w:val="0"/>
      <w:marRight w:val="0"/>
      <w:marTop w:val="0"/>
      <w:marBottom w:val="0"/>
      <w:divBdr>
        <w:top w:val="none" w:sz="0" w:space="0" w:color="auto"/>
        <w:left w:val="none" w:sz="0" w:space="0" w:color="auto"/>
        <w:bottom w:val="none" w:sz="0" w:space="0" w:color="auto"/>
        <w:right w:val="none" w:sz="0" w:space="0" w:color="auto"/>
      </w:divBdr>
      <w:divsChild>
        <w:div w:id="1844125063">
          <w:marLeft w:val="0"/>
          <w:marRight w:val="0"/>
          <w:marTop w:val="0"/>
          <w:marBottom w:val="0"/>
          <w:divBdr>
            <w:top w:val="none" w:sz="0" w:space="0" w:color="auto"/>
            <w:left w:val="none" w:sz="0" w:space="0" w:color="auto"/>
            <w:bottom w:val="none" w:sz="0" w:space="0" w:color="auto"/>
            <w:right w:val="none" w:sz="0" w:space="0" w:color="auto"/>
          </w:divBdr>
          <w:divsChild>
            <w:div w:id="853112997">
              <w:marLeft w:val="0"/>
              <w:marRight w:val="0"/>
              <w:marTop w:val="0"/>
              <w:marBottom w:val="0"/>
              <w:divBdr>
                <w:top w:val="none" w:sz="0" w:space="0" w:color="auto"/>
                <w:left w:val="none" w:sz="0" w:space="0" w:color="auto"/>
                <w:bottom w:val="none" w:sz="0" w:space="0" w:color="auto"/>
                <w:right w:val="none" w:sz="0" w:space="0" w:color="auto"/>
              </w:divBdr>
            </w:div>
          </w:divsChild>
        </w:div>
        <w:div w:id="650326674">
          <w:marLeft w:val="0"/>
          <w:marRight w:val="0"/>
          <w:marTop w:val="0"/>
          <w:marBottom w:val="0"/>
          <w:divBdr>
            <w:top w:val="none" w:sz="0" w:space="0" w:color="auto"/>
            <w:left w:val="none" w:sz="0" w:space="0" w:color="auto"/>
            <w:bottom w:val="none" w:sz="0" w:space="0" w:color="auto"/>
            <w:right w:val="none" w:sz="0" w:space="0" w:color="auto"/>
          </w:divBdr>
          <w:divsChild>
            <w:div w:id="1626234033">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599142580">
      <w:bodyDiv w:val="1"/>
      <w:marLeft w:val="0"/>
      <w:marRight w:val="0"/>
      <w:marTop w:val="0"/>
      <w:marBottom w:val="0"/>
      <w:divBdr>
        <w:top w:val="none" w:sz="0" w:space="0" w:color="auto"/>
        <w:left w:val="none" w:sz="0" w:space="0" w:color="auto"/>
        <w:bottom w:val="none" w:sz="0" w:space="0" w:color="auto"/>
        <w:right w:val="none" w:sz="0" w:space="0" w:color="auto"/>
      </w:divBdr>
    </w:div>
    <w:div w:id="702049629">
      <w:bodyDiv w:val="1"/>
      <w:marLeft w:val="0"/>
      <w:marRight w:val="0"/>
      <w:marTop w:val="0"/>
      <w:marBottom w:val="0"/>
      <w:divBdr>
        <w:top w:val="none" w:sz="0" w:space="0" w:color="auto"/>
        <w:left w:val="none" w:sz="0" w:space="0" w:color="auto"/>
        <w:bottom w:val="none" w:sz="0" w:space="0" w:color="auto"/>
        <w:right w:val="none" w:sz="0" w:space="0" w:color="auto"/>
      </w:divBdr>
    </w:div>
    <w:div w:id="726804432">
      <w:bodyDiv w:val="1"/>
      <w:marLeft w:val="0"/>
      <w:marRight w:val="0"/>
      <w:marTop w:val="0"/>
      <w:marBottom w:val="0"/>
      <w:divBdr>
        <w:top w:val="none" w:sz="0" w:space="0" w:color="auto"/>
        <w:left w:val="none" w:sz="0" w:space="0" w:color="auto"/>
        <w:bottom w:val="none" w:sz="0" w:space="0" w:color="auto"/>
        <w:right w:val="none" w:sz="0" w:space="0" w:color="auto"/>
      </w:divBdr>
    </w:div>
    <w:div w:id="789784516">
      <w:bodyDiv w:val="1"/>
      <w:marLeft w:val="0"/>
      <w:marRight w:val="0"/>
      <w:marTop w:val="0"/>
      <w:marBottom w:val="0"/>
      <w:divBdr>
        <w:top w:val="none" w:sz="0" w:space="0" w:color="auto"/>
        <w:left w:val="none" w:sz="0" w:space="0" w:color="auto"/>
        <w:bottom w:val="none" w:sz="0" w:space="0" w:color="auto"/>
        <w:right w:val="none" w:sz="0" w:space="0" w:color="auto"/>
      </w:divBdr>
    </w:div>
    <w:div w:id="950211832">
      <w:bodyDiv w:val="1"/>
      <w:marLeft w:val="0"/>
      <w:marRight w:val="0"/>
      <w:marTop w:val="0"/>
      <w:marBottom w:val="0"/>
      <w:divBdr>
        <w:top w:val="none" w:sz="0" w:space="0" w:color="auto"/>
        <w:left w:val="none" w:sz="0" w:space="0" w:color="auto"/>
        <w:bottom w:val="none" w:sz="0" w:space="0" w:color="auto"/>
        <w:right w:val="none" w:sz="0" w:space="0" w:color="auto"/>
      </w:divBdr>
    </w:div>
    <w:div w:id="971666578">
      <w:bodyDiv w:val="1"/>
      <w:marLeft w:val="0"/>
      <w:marRight w:val="0"/>
      <w:marTop w:val="0"/>
      <w:marBottom w:val="0"/>
      <w:divBdr>
        <w:top w:val="none" w:sz="0" w:space="0" w:color="auto"/>
        <w:left w:val="none" w:sz="0" w:space="0" w:color="auto"/>
        <w:bottom w:val="none" w:sz="0" w:space="0" w:color="auto"/>
        <w:right w:val="none" w:sz="0" w:space="0" w:color="auto"/>
      </w:divBdr>
      <w:divsChild>
        <w:div w:id="491798584">
          <w:marLeft w:val="0"/>
          <w:marRight w:val="0"/>
          <w:marTop w:val="0"/>
          <w:marBottom w:val="0"/>
          <w:divBdr>
            <w:top w:val="none" w:sz="0" w:space="0" w:color="auto"/>
            <w:left w:val="none" w:sz="0" w:space="0" w:color="auto"/>
            <w:bottom w:val="none" w:sz="0" w:space="0" w:color="auto"/>
            <w:right w:val="none" w:sz="0" w:space="0" w:color="auto"/>
          </w:divBdr>
        </w:div>
      </w:divsChild>
    </w:div>
    <w:div w:id="1090854359">
      <w:bodyDiv w:val="1"/>
      <w:marLeft w:val="0"/>
      <w:marRight w:val="0"/>
      <w:marTop w:val="0"/>
      <w:marBottom w:val="0"/>
      <w:divBdr>
        <w:top w:val="none" w:sz="0" w:space="0" w:color="auto"/>
        <w:left w:val="none" w:sz="0" w:space="0" w:color="auto"/>
        <w:bottom w:val="none" w:sz="0" w:space="0" w:color="auto"/>
        <w:right w:val="none" w:sz="0" w:space="0" w:color="auto"/>
      </w:divBdr>
    </w:div>
    <w:div w:id="1109466345">
      <w:bodyDiv w:val="1"/>
      <w:marLeft w:val="0"/>
      <w:marRight w:val="0"/>
      <w:marTop w:val="0"/>
      <w:marBottom w:val="0"/>
      <w:divBdr>
        <w:top w:val="none" w:sz="0" w:space="0" w:color="auto"/>
        <w:left w:val="none" w:sz="0" w:space="0" w:color="auto"/>
        <w:bottom w:val="none" w:sz="0" w:space="0" w:color="auto"/>
        <w:right w:val="none" w:sz="0" w:space="0" w:color="auto"/>
      </w:divBdr>
    </w:div>
    <w:div w:id="1111046111">
      <w:bodyDiv w:val="1"/>
      <w:marLeft w:val="0"/>
      <w:marRight w:val="0"/>
      <w:marTop w:val="0"/>
      <w:marBottom w:val="0"/>
      <w:divBdr>
        <w:top w:val="none" w:sz="0" w:space="0" w:color="auto"/>
        <w:left w:val="none" w:sz="0" w:space="0" w:color="auto"/>
        <w:bottom w:val="none" w:sz="0" w:space="0" w:color="auto"/>
        <w:right w:val="none" w:sz="0" w:space="0" w:color="auto"/>
      </w:divBdr>
    </w:div>
    <w:div w:id="1197349655">
      <w:bodyDiv w:val="1"/>
      <w:marLeft w:val="0"/>
      <w:marRight w:val="0"/>
      <w:marTop w:val="0"/>
      <w:marBottom w:val="0"/>
      <w:divBdr>
        <w:top w:val="none" w:sz="0" w:space="0" w:color="auto"/>
        <w:left w:val="none" w:sz="0" w:space="0" w:color="auto"/>
        <w:bottom w:val="none" w:sz="0" w:space="0" w:color="auto"/>
        <w:right w:val="none" w:sz="0" w:space="0" w:color="auto"/>
      </w:divBdr>
    </w:div>
    <w:div w:id="1229726678">
      <w:bodyDiv w:val="1"/>
      <w:marLeft w:val="0"/>
      <w:marRight w:val="0"/>
      <w:marTop w:val="0"/>
      <w:marBottom w:val="0"/>
      <w:divBdr>
        <w:top w:val="none" w:sz="0" w:space="0" w:color="auto"/>
        <w:left w:val="none" w:sz="0" w:space="0" w:color="auto"/>
        <w:bottom w:val="none" w:sz="0" w:space="0" w:color="auto"/>
        <w:right w:val="none" w:sz="0" w:space="0" w:color="auto"/>
      </w:divBdr>
    </w:div>
    <w:div w:id="1358315366">
      <w:bodyDiv w:val="1"/>
      <w:marLeft w:val="0"/>
      <w:marRight w:val="0"/>
      <w:marTop w:val="0"/>
      <w:marBottom w:val="0"/>
      <w:divBdr>
        <w:top w:val="none" w:sz="0" w:space="0" w:color="auto"/>
        <w:left w:val="none" w:sz="0" w:space="0" w:color="auto"/>
        <w:bottom w:val="none" w:sz="0" w:space="0" w:color="auto"/>
        <w:right w:val="none" w:sz="0" w:space="0" w:color="auto"/>
      </w:divBdr>
    </w:div>
    <w:div w:id="1426000597">
      <w:bodyDiv w:val="1"/>
      <w:marLeft w:val="0"/>
      <w:marRight w:val="0"/>
      <w:marTop w:val="0"/>
      <w:marBottom w:val="0"/>
      <w:divBdr>
        <w:top w:val="none" w:sz="0" w:space="0" w:color="auto"/>
        <w:left w:val="none" w:sz="0" w:space="0" w:color="auto"/>
        <w:bottom w:val="none" w:sz="0" w:space="0" w:color="auto"/>
        <w:right w:val="none" w:sz="0" w:space="0" w:color="auto"/>
      </w:divBdr>
    </w:div>
    <w:div w:id="1445878640">
      <w:bodyDiv w:val="1"/>
      <w:marLeft w:val="0"/>
      <w:marRight w:val="0"/>
      <w:marTop w:val="0"/>
      <w:marBottom w:val="0"/>
      <w:divBdr>
        <w:top w:val="none" w:sz="0" w:space="0" w:color="auto"/>
        <w:left w:val="none" w:sz="0" w:space="0" w:color="auto"/>
        <w:bottom w:val="none" w:sz="0" w:space="0" w:color="auto"/>
        <w:right w:val="none" w:sz="0" w:space="0" w:color="auto"/>
      </w:divBdr>
    </w:div>
    <w:div w:id="1538228121">
      <w:bodyDiv w:val="1"/>
      <w:marLeft w:val="0"/>
      <w:marRight w:val="0"/>
      <w:marTop w:val="0"/>
      <w:marBottom w:val="0"/>
      <w:divBdr>
        <w:top w:val="none" w:sz="0" w:space="0" w:color="auto"/>
        <w:left w:val="none" w:sz="0" w:space="0" w:color="auto"/>
        <w:bottom w:val="none" w:sz="0" w:space="0" w:color="auto"/>
        <w:right w:val="none" w:sz="0" w:space="0" w:color="auto"/>
      </w:divBdr>
    </w:div>
    <w:div w:id="1590699238">
      <w:bodyDiv w:val="1"/>
      <w:marLeft w:val="0"/>
      <w:marRight w:val="0"/>
      <w:marTop w:val="0"/>
      <w:marBottom w:val="0"/>
      <w:divBdr>
        <w:top w:val="none" w:sz="0" w:space="0" w:color="auto"/>
        <w:left w:val="none" w:sz="0" w:space="0" w:color="auto"/>
        <w:bottom w:val="none" w:sz="0" w:space="0" w:color="auto"/>
        <w:right w:val="none" w:sz="0" w:space="0" w:color="auto"/>
      </w:divBdr>
    </w:div>
    <w:div w:id="1615598433">
      <w:bodyDiv w:val="1"/>
      <w:marLeft w:val="0"/>
      <w:marRight w:val="0"/>
      <w:marTop w:val="0"/>
      <w:marBottom w:val="0"/>
      <w:divBdr>
        <w:top w:val="none" w:sz="0" w:space="0" w:color="auto"/>
        <w:left w:val="none" w:sz="0" w:space="0" w:color="auto"/>
        <w:bottom w:val="none" w:sz="0" w:space="0" w:color="auto"/>
        <w:right w:val="none" w:sz="0" w:space="0" w:color="auto"/>
      </w:divBdr>
    </w:div>
    <w:div w:id="1616598142">
      <w:bodyDiv w:val="1"/>
      <w:marLeft w:val="0"/>
      <w:marRight w:val="0"/>
      <w:marTop w:val="0"/>
      <w:marBottom w:val="0"/>
      <w:divBdr>
        <w:top w:val="none" w:sz="0" w:space="0" w:color="auto"/>
        <w:left w:val="none" w:sz="0" w:space="0" w:color="auto"/>
        <w:bottom w:val="none" w:sz="0" w:space="0" w:color="auto"/>
        <w:right w:val="none" w:sz="0" w:space="0" w:color="auto"/>
      </w:divBdr>
    </w:div>
    <w:div w:id="1626428469">
      <w:bodyDiv w:val="1"/>
      <w:marLeft w:val="0"/>
      <w:marRight w:val="0"/>
      <w:marTop w:val="0"/>
      <w:marBottom w:val="0"/>
      <w:divBdr>
        <w:top w:val="none" w:sz="0" w:space="0" w:color="auto"/>
        <w:left w:val="none" w:sz="0" w:space="0" w:color="auto"/>
        <w:bottom w:val="none" w:sz="0" w:space="0" w:color="auto"/>
        <w:right w:val="none" w:sz="0" w:space="0" w:color="auto"/>
      </w:divBdr>
    </w:div>
    <w:div w:id="1700352084">
      <w:bodyDiv w:val="1"/>
      <w:marLeft w:val="0"/>
      <w:marRight w:val="0"/>
      <w:marTop w:val="0"/>
      <w:marBottom w:val="0"/>
      <w:divBdr>
        <w:top w:val="none" w:sz="0" w:space="0" w:color="auto"/>
        <w:left w:val="none" w:sz="0" w:space="0" w:color="auto"/>
        <w:bottom w:val="none" w:sz="0" w:space="0" w:color="auto"/>
        <w:right w:val="none" w:sz="0" w:space="0" w:color="auto"/>
      </w:divBdr>
    </w:div>
    <w:div w:id="1701122758">
      <w:bodyDiv w:val="1"/>
      <w:marLeft w:val="0"/>
      <w:marRight w:val="0"/>
      <w:marTop w:val="0"/>
      <w:marBottom w:val="0"/>
      <w:divBdr>
        <w:top w:val="none" w:sz="0" w:space="0" w:color="auto"/>
        <w:left w:val="none" w:sz="0" w:space="0" w:color="auto"/>
        <w:bottom w:val="none" w:sz="0" w:space="0" w:color="auto"/>
        <w:right w:val="none" w:sz="0" w:space="0" w:color="auto"/>
      </w:divBdr>
    </w:div>
    <w:div w:id="1707945422">
      <w:bodyDiv w:val="1"/>
      <w:marLeft w:val="0"/>
      <w:marRight w:val="0"/>
      <w:marTop w:val="0"/>
      <w:marBottom w:val="0"/>
      <w:divBdr>
        <w:top w:val="none" w:sz="0" w:space="0" w:color="auto"/>
        <w:left w:val="none" w:sz="0" w:space="0" w:color="auto"/>
        <w:bottom w:val="none" w:sz="0" w:space="0" w:color="auto"/>
        <w:right w:val="none" w:sz="0" w:space="0" w:color="auto"/>
      </w:divBdr>
    </w:div>
    <w:div w:id="1716733093">
      <w:bodyDiv w:val="1"/>
      <w:marLeft w:val="0"/>
      <w:marRight w:val="0"/>
      <w:marTop w:val="0"/>
      <w:marBottom w:val="0"/>
      <w:divBdr>
        <w:top w:val="none" w:sz="0" w:space="0" w:color="auto"/>
        <w:left w:val="none" w:sz="0" w:space="0" w:color="auto"/>
        <w:bottom w:val="none" w:sz="0" w:space="0" w:color="auto"/>
        <w:right w:val="none" w:sz="0" w:space="0" w:color="auto"/>
      </w:divBdr>
    </w:div>
    <w:div w:id="1798334043">
      <w:bodyDiv w:val="1"/>
      <w:marLeft w:val="0"/>
      <w:marRight w:val="0"/>
      <w:marTop w:val="0"/>
      <w:marBottom w:val="0"/>
      <w:divBdr>
        <w:top w:val="none" w:sz="0" w:space="0" w:color="auto"/>
        <w:left w:val="none" w:sz="0" w:space="0" w:color="auto"/>
        <w:bottom w:val="none" w:sz="0" w:space="0" w:color="auto"/>
        <w:right w:val="none" w:sz="0" w:space="0" w:color="auto"/>
      </w:divBdr>
    </w:div>
    <w:div w:id="1810516926">
      <w:bodyDiv w:val="1"/>
      <w:marLeft w:val="0"/>
      <w:marRight w:val="0"/>
      <w:marTop w:val="0"/>
      <w:marBottom w:val="0"/>
      <w:divBdr>
        <w:top w:val="none" w:sz="0" w:space="0" w:color="auto"/>
        <w:left w:val="none" w:sz="0" w:space="0" w:color="auto"/>
        <w:bottom w:val="none" w:sz="0" w:space="0" w:color="auto"/>
        <w:right w:val="none" w:sz="0" w:space="0" w:color="auto"/>
      </w:divBdr>
    </w:div>
    <w:div w:id="1874072646">
      <w:bodyDiv w:val="1"/>
      <w:marLeft w:val="0"/>
      <w:marRight w:val="0"/>
      <w:marTop w:val="0"/>
      <w:marBottom w:val="0"/>
      <w:divBdr>
        <w:top w:val="none" w:sz="0" w:space="0" w:color="auto"/>
        <w:left w:val="none" w:sz="0" w:space="0" w:color="auto"/>
        <w:bottom w:val="none" w:sz="0" w:space="0" w:color="auto"/>
        <w:right w:val="none" w:sz="0" w:space="0" w:color="auto"/>
      </w:divBdr>
    </w:div>
    <w:div w:id="1899395863">
      <w:bodyDiv w:val="1"/>
      <w:marLeft w:val="0"/>
      <w:marRight w:val="0"/>
      <w:marTop w:val="0"/>
      <w:marBottom w:val="0"/>
      <w:divBdr>
        <w:top w:val="none" w:sz="0" w:space="0" w:color="auto"/>
        <w:left w:val="none" w:sz="0" w:space="0" w:color="auto"/>
        <w:bottom w:val="none" w:sz="0" w:space="0" w:color="auto"/>
        <w:right w:val="none" w:sz="0" w:space="0" w:color="auto"/>
      </w:divBdr>
    </w:div>
    <w:div w:id="1915579199">
      <w:bodyDiv w:val="1"/>
      <w:marLeft w:val="0"/>
      <w:marRight w:val="0"/>
      <w:marTop w:val="0"/>
      <w:marBottom w:val="0"/>
      <w:divBdr>
        <w:top w:val="none" w:sz="0" w:space="0" w:color="auto"/>
        <w:left w:val="none" w:sz="0" w:space="0" w:color="auto"/>
        <w:bottom w:val="none" w:sz="0" w:space="0" w:color="auto"/>
        <w:right w:val="none" w:sz="0" w:space="0" w:color="auto"/>
      </w:divBdr>
      <w:divsChild>
        <w:div w:id="1895505084">
          <w:marLeft w:val="0"/>
          <w:marRight w:val="0"/>
          <w:marTop w:val="0"/>
          <w:marBottom w:val="0"/>
          <w:divBdr>
            <w:top w:val="none" w:sz="0" w:space="0" w:color="auto"/>
            <w:left w:val="none" w:sz="0" w:space="0" w:color="auto"/>
            <w:bottom w:val="none" w:sz="0" w:space="0" w:color="auto"/>
            <w:right w:val="none" w:sz="0" w:space="0" w:color="auto"/>
          </w:divBdr>
          <w:divsChild>
            <w:div w:id="752245065">
              <w:marLeft w:val="0"/>
              <w:marRight w:val="0"/>
              <w:marTop w:val="0"/>
              <w:marBottom w:val="0"/>
              <w:divBdr>
                <w:top w:val="none" w:sz="0" w:space="0" w:color="auto"/>
                <w:left w:val="none" w:sz="0" w:space="0" w:color="auto"/>
                <w:bottom w:val="none" w:sz="0" w:space="0" w:color="auto"/>
                <w:right w:val="none" w:sz="0" w:space="0" w:color="auto"/>
              </w:divBdr>
              <w:divsChild>
                <w:div w:id="1567761251">
                  <w:marLeft w:val="0"/>
                  <w:marRight w:val="0"/>
                  <w:marTop w:val="0"/>
                  <w:marBottom w:val="0"/>
                  <w:divBdr>
                    <w:top w:val="none" w:sz="0" w:space="0" w:color="auto"/>
                    <w:left w:val="none" w:sz="0" w:space="0" w:color="auto"/>
                    <w:bottom w:val="none" w:sz="0" w:space="0" w:color="auto"/>
                    <w:right w:val="none" w:sz="0" w:space="0" w:color="auto"/>
                  </w:divBdr>
                  <w:divsChild>
                    <w:div w:id="338964783">
                      <w:marLeft w:val="300"/>
                      <w:marRight w:val="0"/>
                      <w:marTop w:val="0"/>
                      <w:marBottom w:val="0"/>
                      <w:divBdr>
                        <w:top w:val="none" w:sz="0" w:space="0" w:color="auto"/>
                        <w:left w:val="none" w:sz="0" w:space="0" w:color="auto"/>
                        <w:bottom w:val="none" w:sz="0" w:space="0" w:color="auto"/>
                        <w:right w:val="none" w:sz="0" w:space="0" w:color="auto"/>
                      </w:divBdr>
                      <w:divsChild>
                        <w:div w:id="92555513">
                          <w:marLeft w:val="-300"/>
                          <w:marRight w:val="0"/>
                          <w:marTop w:val="0"/>
                          <w:marBottom w:val="0"/>
                          <w:divBdr>
                            <w:top w:val="none" w:sz="0" w:space="0" w:color="auto"/>
                            <w:left w:val="none" w:sz="0" w:space="0" w:color="auto"/>
                            <w:bottom w:val="none" w:sz="0" w:space="0" w:color="auto"/>
                            <w:right w:val="none" w:sz="0" w:space="0" w:color="auto"/>
                          </w:divBdr>
                          <w:divsChild>
                            <w:div w:id="235021905">
                              <w:marLeft w:val="0"/>
                              <w:marRight w:val="0"/>
                              <w:marTop w:val="0"/>
                              <w:marBottom w:val="0"/>
                              <w:divBdr>
                                <w:top w:val="none" w:sz="0" w:space="0" w:color="auto"/>
                                <w:left w:val="none" w:sz="0" w:space="0" w:color="auto"/>
                                <w:bottom w:val="none" w:sz="0" w:space="0" w:color="auto"/>
                                <w:right w:val="none" w:sz="0" w:space="0" w:color="auto"/>
                              </w:divBdr>
                              <w:divsChild>
                                <w:div w:id="5066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6468454">
      <w:bodyDiv w:val="1"/>
      <w:marLeft w:val="0"/>
      <w:marRight w:val="0"/>
      <w:marTop w:val="0"/>
      <w:marBottom w:val="0"/>
      <w:divBdr>
        <w:top w:val="none" w:sz="0" w:space="0" w:color="auto"/>
        <w:left w:val="none" w:sz="0" w:space="0" w:color="auto"/>
        <w:bottom w:val="none" w:sz="0" w:space="0" w:color="auto"/>
        <w:right w:val="none" w:sz="0" w:space="0" w:color="auto"/>
      </w:divBdr>
    </w:div>
    <w:div w:id="2036687419">
      <w:bodyDiv w:val="1"/>
      <w:marLeft w:val="0"/>
      <w:marRight w:val="0"/>
      <w:marTop w:val="0"/>
      <w:marBottom w:val="0"/>
      <w:divBdr>
        <w:top w:val="none" w:sz="0" w:space="0" w:color="auto"/>
        <w:left w:val="none" w:sz="0" w:space="0" w:color="auto"/>
        <w:bottom w:val="none" w:sz="0" w:space="0" w:color="auto"/>
        <w:right w:val="none" w:sz="0" w:space="0" w:color="auto"/>
      </w:divBdr>
    </w:div>
    <w:div w:id="2043246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estellung@gmx.a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62ED4D-95D8-483B-9531-D77CD869D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629</Words>
  <Characters>3963</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Land Oberösterreich</Company>
  <LinksUpToDate>false</LinksUpToDate>
  <CharactersWithSpaces>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Plass, Jürgen</dc:creator>
  <cp:keywords/>
  <dc:description/>
  <cp:lastModifiedBy>Plass, Jürgen</cp:lastModifiedBy>
  <cp:revision>2</cp:revision>
  <cp:lastPrinted>2023-10-22T15:21:00Z</cp:lastPrinted>
  <dcterms:created xsi:type="dcterms:W3CDTF">2024-01-25T15:22:00Z</dcterms:created>
  <dcterms:modified xsi:type="dcterms:W3CDTF">2024-01-25T15:22:00Z</dcterms:modified>
</cp:coreProperties>
</file>